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BC4CF" w14:textId="77777777" w:rsidR="00CF63F2" w:rsidRPr="00E074A3" w:rsidRDefault="00CF63F2" w:rsidP="00CF63F2">
      <w:pPr>
        <w:rPr>
          <w:color w:val="000000" w:themeColor="text1"/>
        </w:rPr>
      </w:pPr>
      <w:r w:rsidRPr="00E074A3">
        <w:rPr>
          <w:color w:val="000000" w:themeColor="text1"/>
          <w:cs/>
        </w:rPr>
        <w:t xml:space="preserve">ตารางที่ </w:t>
      </w:r>
      <w:r w:rsidRPr="00E074A3">
        <w:rPr>
          <w:color w:val="000000" w:themeColor="text1"/>
        </w:rPr>
        <w:t>C</w:t>
      </w:r>
      <w:r w:rsidRPr="00E074A3">
        <w:rPr>
          <w:color w:val="000000" w:themeColor="text1"/>
          <w:cs/>
        </w:rPr>
        <w:t>.</w:t>
      </w:r>
      <w:r w:rsidRPr="00E074A3">
        <w:rPr>
          <w:color w:val="000000" w:themeColor="text1"/>
        </w:rPr>
        <w:t>2</w:t>
      </w:r>
      <w:r w:rsidRPr="00E074A3">
        <w:rPr>
          <w:color w:val="000000" w:themeColor="text1"/>
          <w:cs/>
        </w:rPr>
        <w:t>.</w:t>
      </w:r>
      <w:r w:rsidRPr="00E074A3">
        <w:rPr>
          <w:color w:val="000000" w:themeColor="text1"/>
        </w:rPr>
        <w:t xml:space="preserve">1 </w:t>
      </w:r>
      <w:r w:rsidRPr="00E074A3">
        <w:rPr>
          <w:color w:val="000000" w:themeColor="text1"/>
          <w:cs/>
        </w:rPr>
        <w:t xml:space="preserve">ผลการประเมินในระดับหลักสูตร ปีการศึกษา </w:t>
      </w:r>
      <w:r w:rsidRPr="00E074A3">
        <w:rPr>
          <w:color w:val="000000" w:themeColor="text1"/>
        </w:rPr>
        <w:t>2563</w:t>
      </w:r>
      <w:r w:rsidRPr="00E074A3">
        <w:rPr>
          <w:color w:val="000000" w:themeColor="text1"/>
          <w:cs/>
        </w:rPr>
        <w:t>-</w:t>
      </w:r>
      <w:r w:rsidRPr="00E074A3">
        <w:rPr>
          <w:color w:val="000000" w:themeColor="text1"/>
        </w:rPr>
        <w:t>2565</w:t>
      </w:r>
      <w:r w:rsidRPr="00E074A3">
        <w:rPr>
          <w:color w:val="000000" w:themeColor="text1"/>
          <w:cs/>
        </w:rPr>
        <w:t xml:space="preserve"> (เกณฑ์ </w:t>
      </w:r>
      <w:r w:rsidRPr="00E074A3">
        <w:rPr>
          <w:color w:val="000000" w:themeColor="text1"/>
        </w:rPr>
        <w:t>AUN</w:t>
      </w:r>
      <w:r w:rsidRPr="00E074A3">
        <w:rPr>
          <w:color w:val="000000" w:themeColor="text1"/>
          <w:cs/>
        </w:rPr>
        <w:t xml:space="preserve"> </w:t>
      </w:r>
      <w:r w:rsidRPr="00E074A3">
        <w:rPr>
          <w:color w:val="000000" w:themeColor="text1"/>
        </w:rPr>
        <w:t>QA</w:t>
      </w:r>
      <w:r w:rsidRPr="00E074A3">
        <w:rPr>
          <w:color w:val="000000" w:themeColor="text1"/>
          <w:cs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4"/>
        <w:gridCol w:w="3201"/>
        <w:gridCol w:w="1297"/>
        <w:gridCol w:w="1129"/>
        <w:gridCol w:w="1210"/>
        <w:gridCol w:w="1745"/>
      </w:tblGrid>
      <w:tr w:rsidR="00CF63F2" w:rsidRPr="00B938A2" w14:paraId="052E9AB1" w14:textId="77777777" w:rsidTr="002A6A91">
        <w:trPr>
          <w:trHeight w:val="50"/>
          <w:tblHeader/>
        </w:trPr>
        <w:tc>
          <w:tcPr>
            <w:tcW w:w="20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7A2433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b/>
                <w:bCs/>
                <w:sz w:val="28"/>
                <w:cs/>
              </w:rPr>
              <w:t>หลักสูตร</w:t>
            </w:r>
          </w:p>
        </w:tc>
        <w:tc>
          <w:tcPr>
            <w:tcW w:w="298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5CCB7AB0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ค่าคะแนน (ปีการศึกษา)</w:t>
            </w:r>
          </w:p>
        </w:tc>
      </w:tr>
      <w:tr w:rsidR="00CF63F2" w:rsidRPr="00B938A2" w14:paraId="5E74BD6A" w14:textId="77777777" w:rsidTr="002A6A91">
        <w:trPr>
          <w:trHeight w:val="50"/>
          <w:tblHeader/>
        </w:trPr>
        <w:tc>
          <w:tcPr>
            <w:tcW w:w="201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F1293A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C7875D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A0C6D6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F8E798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C00000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7D9829E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color w:val="FFC000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b/>
                <w:bCs/>
                <w:color w:val="C00000"/>
                <w:sz w:val="28"/>
                <w:cs/>
              </w:rPr>
              <w:t xml:space="preserve">เป้าหมาย </w:t>
            </w:r>
            <w:r w:rsidRPr="00B938A2">
              <w:rPr>
                <w:rFonts w:ascii="TH SarabunPSK" w:hAnsi="TH SarabunPSK" w:cs="TH SarabunPSK"/>
                <w:b/>
                <w:bCs/>
                <w:color w:val="C00000"/>
                <w:sz w:val="28"/>
              </w:rPr>
              <w:t>256</w:t>
            </w:r>
            <w:r>
              <w:rPr>
                <w:rFonts w:ascii="TH SarabunPSK" w:hAnsi="TH SarabunPSK" w:cs="TH SarabunPSK"/>
                <w:b/>
                <w:bCs/>
                <w:color w:val="C00000"/>
                <w:sz w:val="28"/>
              </w:rPr>
              <w:t>6</w:t>
            </w:r>
          </w:p>
        </w:tc>
      </w:tr>
      <w:tr w:rsidR="00CF63F2" w:rsidRPr="00B938A2" w14:paraId="0F3CBBD8" w14:textId="77777777" w:rsidTr="002A6A91">
        <w:trPr>
          <w:trHeight w:val="5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796E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3659" w14:textId="77777777" w:rsidR="00CF63F2" w:rsidRPr="00B938A2" w:rsidRDefault="00CF63F2" w:rsidP="002A6A91">
            <w:pPr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 xml:space="preserve">หลักสูตรวิศวกรรมศาสตรบัณฑิต  </w:t>
            </w:r>
          </w:p>
          <w:p w14:paraId="5E7FAF73" w14:textId="77777777" w:rsidR="00CF63F2" w:rsidRPr="00B938A2" w:rsidRDefault="00CF63F2" w:rsidP="002A6A91">
            <w:pPr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>สาขาวิชาวิศวกรรมเกษตร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B4AE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523F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2F53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677C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B938A2">
              <w:rPr>
                <w:rFonts w:ascii="TH SarabunPSK" w:hAnsi="TH SarabunPSK" w:cs="TH SarabunPSK"/>
                <w:color w:val="C00000"/>
                <w:sz w:val="28"/>
                <w:cs/>
              </w:rPr>
              <w:t>4</w:t>
            </w:r>
          </w:p>
        </w:tc>
      </w:tr>
      <w:tr w:rsidR="00CF63F2" w:rsidRPr="00B938A2" w14:paraId="7532167E" w14:textId="77777777" w:rsidTr="002A6A91">
        <w:trPr>
          <w:trHeight w:val="5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FF00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58F2" w14:textId="77777777" w:rsidR="00CF63F2" w:rsidRPr="00B938A2" w:rsidRDefault="00CF63F2" w:rsidP="002A6A91">
            <w:pPr>
              <w:ind w:left="445" w:hanging="445"/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 xml:space="preserve">หลักสูตรวิศวกรรมศาสตรบัณฑิต  </w:t>
            </w:r>
          </w:p>
          <w:p w14:paraId="3C2633BA" w14:textId="77777777" w:rsidR="00CF63F2" w:rsidRPr="00B938A2" w:rsidRDefault="00CF63F2" w:rsidP="002A6A91">
            <w:pPr>
              <w:ind w:left="445" w:hanging="445"/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>สาขาวิชาวิศวกรรมอาหาร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2B22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728B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2B5E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C25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B938A2">
              <w:rPr>
                <w:rFonts w:ascii="TH SarabunPSK" w:hAnsi="TH SarabunPSK" w:cs="TH SarabunPSK"/>
                <w:color w:val="C00000"/>
                <w:sz w:val="28"/>
                <w:cs/>
              </w:rPr>
              <w:t>4</w:t>
            </w:r>
          </w:p>
        </w:tc>
      </w:tr>
      <w:tr w:rsidR="00CF63F2" w:rsidRPr="00B938A2" w14:paraId="17A5A42C" w14:textId="77777777" w:rsidTr="002A6A91">
        <w:trPr>
          <w:trHeight w:val="4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E2AD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C6EA" w14:textId="77777777" w:rsidR="00CF63F2" w:rsidRPr="00B938A2" w:rsidRDefault="00CF63F2" w:rsidP="002A6A91">
            <w:pPr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 xml:space="preserve">หลักสูตรวิทยาศาสตรบัณฑิต  </w:t>
            </w:r>
          </w:p>
          <w:p w14:paraId="364CBE19" w14:textId="77777777" w:rsidR="00CF63F2" w:rsidRPr="00B938A2" w:rsidRDefault="00CF63F2" w:rsidP="002A6A91">
            <w:pPr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สาขาวิชาวิทยาศาสตร์และเทคโนโลยีการอาหาร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CAD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5949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2774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5035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color w:val="C00000"/>
                <w:sz w:val="28"/>
                <w:cs/>
              </w:rPr>
              <w:t>4</w:t>
            </w:r>
          </w:p>
        </w:tc>
      </w:tr>
      <w:tr w:rsidR="00CF63F2" w:rsidRPr="00B938A2" w14:paraId="384DEB1E" w14:textId="77777777" w:rsidTr="002A6A91">
        <w:trPr>
          <w:trHeight w:val="47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F830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245E" w14:textId="77777777" w:rsidR="00CF63F2" w:rsidRPr="00B938A2" w:rsidRDefault="00CF63F2" w:rsidP="002A6A91">
            <w:pPr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 xml:space="preserve">หลักสูตรวิทยาศาสตรบัณฑิต  </w:t>
            </w:r>
          </w:p>
          <w:p w14:paraId="2494DA8E" w14:textId="77777777" w:rsidR="00CF63F2" w:rsidRPr="00B938A2" w:rsidRDefault="00CF63F2" w:rsidP="002A6A91">
            <w:pPr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>สาขาวิชาเทคโนโลยีหลังการเก็บเกี่ยว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3A19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9FB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B769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031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color w:val="C00000"/>
                <w:sz w:val="28"/>
                <w:cs/>
              </w:rPr>
              <w:t>4</w:t>
            </w:r>
          </w:p>
        </w:tc>
      </w:tr>
      <w:tr w:rsidR="00CF63F2" w:rsidRPr="00B938A2" w14:paraId="19460FC6" w14:textId="77777777" w:rsidTr="002A6A91">
        <w:trPr>
          <w:trHeight w:val="5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A648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DD78" w14:textId="77777777" w:rsidR="00CF63F2" w:rsidRPr="00B938A2" w:rsidRDefault="00CF63F2" w:rsidP="002A6A91">
            <w:pPr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 xml:space="preserve">หลักสูตรวิทยาศาสตรบัณฑิต  </w:t>
            </w:r>
          </w:p>
          <w:p w14:paraId="1700F8BF" w14:textId="77777777" w:rsidR="00CF63F2" w:rsidRPr="00B938A2" w:rsidRDefault="00CF63F2" w:rsidP="002A6A91">
            <w:pPr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>สาขาวิชาเทคโนโลยียางและพอลิเมอร์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7B0D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5605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F5C6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5CA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B938A2">
              <w:rPr>
                <w:rFonts w:ascii="TH SarabunPSK" w:hAnsi="TH SarabunPSK" w:cs="TH SarabunPSK"/>
                <w:color w:val="C00000"/>
                <w:sz w:val="28"/>
                <w:cs/>
              </w:rPr>
              <w:t>4</w:t>
            </w:r>
          </w:p>
        </w:tc>
      </w:tr>
      <w:tr w:rsidR="00CF63F2" w:rsidRPr="00B938A2" w14:paraId="696EAD7C" w14:textId="77777777" w:rsidTr="002A6A91">
        <w:trPr>
          <w:trHeight w:val="5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D28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34A" w14:textId="77777777" w:rsidR="00CF63F2" w:rsidRPr="00B938A2" w:rsidRDefault="00CF63F2" w:rsidP="002A6A91">
            <w:pPr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 xml:space="preserve">หลักสูตรวิศวกรรมศาสตรมหาบัณฑิต  </w:t>
            </w:r>
          </w:p>
          <w:p w14:paraId="08693380" w14:textId="77777777" w:rsidR="00CF63F2" w:rsidRPr="00B938A2" w:rsidRDefault="00CF63F2" w:rsidP="002A6A91">
            <w:pPr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สาขาวิชาวิศวกรรมเกษตร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7005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4457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6CE4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0B8C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color w:val="C00000"/>
                <w:sz w:val="28"/>
                <w:cs/>
              </w:rPr>
              <w:t>4</w:t>
            </w:r>
          </w:p>
        </w:tc>
      </w:tr>
      <w:tr w:rsidR="00CF63F2" w:rsidRPr="00B938A2" w14:paraId="7C89030C" w14:textId="77777777" w:rsidTr="002A6A91">
        <w:trPr>
          <w:trHeight w:val="5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4DA8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72E" w14:textId="77777777" w:rsidR="00CF63F2" w:rsidRPr="00B938A2" w:rsidRDefault="00CF63F2" w:rsidP="002A6A91">
            <w:pPr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 xml:space="preserve">หลักสูตรวิทยาศาสตรมหาบัณฑิต  </w:t>
            </w:r>
          </w:p>
          <w:p w14:paraId="493C6EAF" w14:textId="77777777" w:rsidR="00CF63F2" w:rsidRPr="00B938A2" w:rsidRDefault="00CF63F2" w:rsidP="002A6A91">
            <w:pPr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สาขาวิชาวิทยาศาสตร์และเทคโนโลยีการอาหาร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1AA6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1B6F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55F3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4962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B938A2">
              <w:rPr>
                <w:rFonts w:ascii="TH SarabunPSK" w:hAnsi="TH SarabunPSK" w:cs="TH SarabunPSK"/>
                <w:color w:val="C00000"/>
                <w:sz w:val="28"/>
                <w:cs/>
              </w:rPr>
              <w:t>4</w:t>
            </w:r>
          </w:p>
        </w:tc>
      </w:tr>
      <w:tr w:rsidR="00CF63F2" w:rsidRPr="00B938A2" w14:paraId="17B64088" w14:textId="77777777" w:rsidTr="002A6A91">
        <w:trPr>
          <w:trHeight w:val="5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EA62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B938A2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15D" w14:textId="77777777" w:rsidR="00CF63F2" w:rsidRPr="00B938A2" w:rsidRDefault="00CF63F2" w:rsidP="002A6A91">
            <w:pPr>
              <w:ind w:left="445" w:hanging="445"/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 xml:space="preserve">หลักสูตรวิศวกรรมศาสตรมหาบัณฑิต  </w:t>
            </w:r>
          </w:p>
          <w:p w14:paraId="15FBECBB" w14:textId="77777777" w:rsidR="00CF63F2" w:rsidRPr="00B938A2" w:rsidRDefault="00CF63F2" w:rsidP="002A6A91">
            <w:pPr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สาขาวิชาวิศวกรรมอาหาร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3A4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63E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D88B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152E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</w:rPr>
            </w:pPr>
            <w:r w:rsidRPr="00B938A2">
              <w:rPr>
                <w:rFonts w:ascii="TH SarabunPSK" w:hAnsi="TH SarabunPSK" w:cs="TH SarabunPSK"/>
                <w:color w:val="C00000"/>
                <w:sz w:val="28"/>
                <w:cs/>
              </w:rPr>
              <w:t>4</w:t>
            </w:r>
          </w:p>
        </w:tc>
      </w:tr>
      <w:tr w:rsidR="00CF63F2" w:rsidRPr="00B938A2" w14:paraId="1D2533CD" w14:textId="77777777" w:rsidTr="002A6A91">
        <w:trPr>
          <w:trHeight w:val="50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6B6F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6CD9" w14:textId="77777777" w:rsidR="00CF63F2" w:rsidRPr="00B938A2" w:rsidRDefault="00CF63F2" w:rsidP="002A6A91">
            <w:pPr>
              <w:ind w:left="445" w:hanging="445"/>
              <w:rPr>
                <w:sz w:val="28"/>
                <w:szCs w:val="28"/>
              </w:rPr>
            </w:pPr>
            <w:r w:rsidRPr="00B938A2">
              <w:rPr>
                <w:sz w:val="28"/>
                <w:szCs w:val="28"/>
                <w:cs/>
              </w:rPr>
              <w:t xml:space="preserve">หลักสูตรวิศวกรรมศาสตรดุษฎีบัณฑิต  </w:t>
            </w:r>
          </w:p>
          <w:p w14:paraId="4F308D68" w14:textId="77777777" w:rsidR="00CF63F2" w:rsidRPr="00B938A2" w:rsidRDefault="00CF63F2" w:rsidP="002A6A91">
            <w:pPr>
              <w:rPr>
                <w:sz w:val="28"/>
                <w:szCs w:val="28"/>
                <w:cs/>
              </w:rPr>
            </w:pPr>
            <w:r w:rsidRPr="00B938A2">
              <w:rPr>
                <w:sz w:val="28"/>
                <w:szCs w:val="28"/>
                <w:cs/>
              </w:rPr>
              <w:t>สาขาวิชาวิศวกรรมอาหาร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C10D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C345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2D12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E0D0" w14:textId="77777777" w:rsidR="00CF63F2" w:rsidRPr="00B938A2" w:rsidRDefault="00CF63F2" w:rsidP="002A6A91">
            <w:pPr>
              <w:pStyle w:val="NoSpacing"/>
              <w:jc w:val="center"/>
              <w:rPr>
                <w:rFonts w:ascii="TH SarabunPSK" w:hAnsi="TH SarabunPSK" w:cs="TH SarabunPSK"/>
                <w:color w:val="C00000"/>
                <w:sz w:val="28"/>
                <w:cs/>
              </w:rPr>
            </w:pPr>
            <w:r w:rsidRPr="00B938A2">
              <w:rPr>
                <w:rFonts w:ascii="TH SarabunPSK" w:hAnsi="TH SarabunPSK" w:cs="TH SarabunPSK"/>
                <w:color w:val="C00000"/>
                <w:sz w:val="28"/>
                <w:cs/>
              </w:rPr>
              <w:t>4</w:t>
            </w:r>
          </w:p>
        </w:tc>
      </w:tr>
    </w:tbl>
    <w:p w14:paraId="32303216" w14:textId="77777777" w:rsidR="004E539A" w:rsidRDefault="004E539A"/>
    <w:sectPr w:rsidR="004E5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F2"/>
    <w:rsid w:val="004E539A"/>
    <w:rsid w:val="00C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9043A"/>
  <w15:chartTrackingRefBased/>
  <w15:docId w15:val="{CE793F30-E238-42E1-A05D-A9DAA2C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3F2"/>
    <w:pPr>
      <w:spacing w:after="0" w:line="240" w:lineRule="auto"/>
    </w:pPr>
    <w:rPr>
      <w:rFonts w:ascii="TH SarabunPSK" w:hAnsi="TH SarabunPSK" w:cs="TH SarabunPSK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F63F2"/>
    <w:pPr>
      <w:spacing w:after="0" w:line="240" w:lineRule="auto"/>
    </w:pPr>
    <w:rPr>
      <w:rFonts w:ascii="Calibri" w:eastAsia="Times New Roman" w:hAnsi="Calibri" w:cs="Cordia New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F63F2"/>
    <w:rPr>
      <w:rFonts w:ascii="Calibri" w:eastAsia="Times New Roman" w:hAnsi="Calibri" w:cs="Cordia Ne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Athisthan Meesangkaew</dc:creator>
  <cp:keywords/>
  <dc:description/>
  <cp:lastModifiedBy>Athisthan Meesangkaew</cp:lastModifiedBy>
  <cp:revision>1</cp:revision>
  <dcterms:created xsi:type="dcterms:W3CDTF">2023-07-12T03:14:00Z</dcterms:created>
  <dcterms:modified xsi:type="dcterms:W3CDTF">2023-07-12T03:15:00Z</dcterms:modified>
</cp:coreProperties>
</file>