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C3" w:rsidRPr="006138D6" w:rsidRDefault="00BD08C3" w:rsidP="00BD08C3">
      <w:pPr>
        <w:tabs>
          <w:tab w:val="left" w:pos="720"/>
        </w:tabs>
        <w:jc w:val="thaiDistribute"/>
        <w:rPr>
          <w:rFonts w:ascii="TH Niramit AS" w:hAnsi="TH Niramit AS" w:cs="TH Niramit AS"/>
          <w:b/>
          <w:bCs/>
        </w:rPr>
      </w:pPr>
      <w:bookmarkStart w:id="0" w:name="_GoBack"/>
      <w:r w:rsidRPr="006138D6">
        <w:rPr>
          <w:rFonts w:ascii="TH Niramit AS" w:hAnsi="TH Niramit AS" w:cs="TH Niramit AS"/>
          <w:cs/>
        </w:rPr>
        <w:t xml:space="preserve">ตารางที่ </w:t>
      </w:r>
      <w:r>
        <w:rPr>
          <w:rFonts w:ascii="TH Niramit AS" w:hAnsi="TH Niramit AS" w:cs="TH Niramit AS"/>
        </w:rPr>
        <w:t>C.3.</w:t>
      </w:r>
      <w:r>
        <w:rPr>
          <w:rFonts w:ascii="TH Niramit AS" w:hAnsi="TH Niramit AS" w:cs="TH Niramit AS" w:hint="cs"/>
          <w:cs/>
        </w:rPr>
        <w:t>5</w:t>
      </w:r>
      <w:r w:rsidRPr="006138D6">
        <w:rPr>
          <w:rFonts w:ascii="TH Niramit AS" w:hAnsi="TH Niramit AS" w:cs="TH Niramit AS"/>
        </w:rPr>
        <w:t xml:space="preserve"> </w:t>
      </w:r>
      <w:r w:rsidRPr="006138D6">
        <w:rPr>
          <w:rFonts w:ascii="TH Niramit AS" w:hAnsi="TH Niramit AS" w:cs="TH Niramit AS"/>
          <w:cs/>
        </w:rPr>
        <w:t>ผลการดำเนินการติดตามผลการดำเนินงานโครงการวิจัยในระยะ 4 ปี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7"/>
        <w:gridCol w:w="812"/>
        <w:gridCol w:w="885"/>
        <w:gridCol w:w="959"/>
        <w:gridCol w:w="1397"/>
        <w:gridCol w:w="1397"/>
        <w:gridCol w:w="1393"/>
      </w:tblGrid>
      <w:tr w:rsidR="00BD08C3" w:rsidRPr="006138D6" w:rsidTr="00921438">
        <w:trPr>
          <w:trHeight w:val="620"/>
        </w:trPr>
        <w:tc>
          <w:tcPr>
            <w:tcW w:w="1341" w:type="pct"/>
            <w:vMerge w:val="restart"/>
            <w:shd w:val="clear" w:color="auto" w:fill="D9D9D9" w:themeFill="background1" w:themeFillShade="D9"/>
            <w:vAlign w:val="center"/>
          </w:tcPr>
          <w:bookmarkEnd w:id="0"/>
          <w:p w:rsidR="00BD08C3" w:rsidRPr="006138D6" w:rsidRDefault="00BD08C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การดำเนินงาน</w:t>
            </w:r>
          </w:p>
        </w:tc>
        <w:tc>
          <w:tcPr>
            <w:tcW w:w="3659" w:type="pct"/>
            <w:gridSpan w:val="6"/>
            <w:shd w:val="clear" w:color="auto" w:fill="D9D9D9" w:themeFill="background1" w:themeFillShade="D9"/>
          </w:tcPr>
          <w:p w:rsidR="00BD08C3" w:rsidRPr="006138D6" w:rsidRDefault="00BD08C3" w:rsidP="0092143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ปีงบประมาณ</w:t>
            </w:r>
          </w:p>
        </w:tc>
      </w:tr>
      <w:tr w:rsidR="00BD08C3" w:rsidRPr="006138D6" w:rsidTr="00921438">
        <w:tc>
          <w:tcPr>
            <w:tcW w:w="1341" w:type="pct"/>
            <w:vMerge/>
          </w:tcPr>
          <w:p w:rsidR="00BD08C3" w:rsidRPr="006138D6" w:rsidRDefault="00BD08C3" w:rsidP="00921438">
            <w:pPr>
              <w:tabs>
                <w:tab w:val="left" w:pos="720"/>
              </w:tabs>
              <w:jc w:val="thaiDistribute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  <w:vAlign w:val="center"/>
          </w:tcPr>
          <w:p w:rsidR="00BD08C3" w:rsidRPr="006138D6" w:rsidRDefault="00BD08C3" w:rsidP="0092143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2561</w:t>
            </w:r>
          </w:p>
        </w:tc>
        <w:tc>
          <w:tcPr>
            <w:tcW w:w="473" w:type="pct"/>
            <w:shd w:val="clear" w:color="auto" w:fill="D9D9D9" w:themeFill="background1" w:themeFillShade="D9"/>
            <w:vAlign w:val="center"/>
          </w:tcPr>
          <w:p w:rsidR="00BD08C3" w:rsidRPr="006138D6" w:rsidRDefault="00BD08C3" w:rsidP="0092143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2562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:rsidR="00BD08C3" w:rsidRPr="006138D6" w:rsidRDefault="00BD08C3" w:rsidP="0092143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2563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BD08C3" w:rsidRPr="0089147F" w:rsidRDefault="00BD08C3" w:rsidP="00921438">
            <w:pPr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  <w:r w:rsidRPr="0089147F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เป้า</w:t>
            </w:r>
            <w:r w:rsidRPr="0089147F">
              <w:rPr>
                <w:rFonts w:ascii="TH Niramit AS" w:hAnsi="TH Niramit AS" w:cs="TH Niramit AS" w:hint="cs"/>
                <w:b/>
                <w:bCs/>
                <w:sz w:val="22"/>
                <w:szCs w:val="22"/>
                <w:cs/>
              </w:rPr>
              <w:t>หมายของคำรับรองมหาวิทยาลัย</w:t>
            </w:r>
            <w:r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 xml:space="preserve"> 256</w:t>
            </w:r>
            <w:r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BD08C3" w:rsidRPr="0089147F" w:rsidRDefault="00BD08C3" w:rsidP="0092143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89147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</w:t>
            </w:r>
            <w:r w:rsidRPr="0089147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หมายของคณะ</w:t>
            </w:r>
            <w: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256</w:t>
            </w: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5" w:type="pct"/>
            <w:shd w:val="clear" w:color="auto" w:fill="D9D9D9" w:themeFill="background1" w:themeFillShade="D9"/>
          </w:tcPr>
          <w:p w:rsidR="00BD08C3" w:rsidRPr="0089147F" w:rsidRDefault="00BD08C3" w:rsidP="00921438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  <w:p w:rsidR="00BD08C3" w:rsidRPr="0089147F" w:rsidRDefault="00BD08C3" w:rsidP="00921438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ผล 256</w:t>
            </w:r>
            <w:r>
              <w:rPr>
                <w:rFonts w:ascii="TH Niramit AS" w:hAnsi="TH Niramit AS" w:cs="TH Niramit AS"/>
                <w:b/>
                <w:bCs/>
              </w:rPr>
              <w:t>4</w:t>
            </w:r>
          </w:p>
        </w:tc>
      </w:tr>
      <w:tr w:rsidR="00BD08C3" w:rsidRPr="006138D6" w:rsidTr="00921438">
        <w:trPr>
          <w:trHeight w:val="1043"/>
        </w:trPr>
        <w:tc>
          <w:tcPr>
            <w:tcW w:w="1341" w:type="pct"/>
            <w:vAlign w:val="center"/>
          </w:tcPr>
          <w:p w:rsidR="00BD08C3" w:rsidRPr="006138D6" w:rsidRDefault="00BD08C3" w:rsidP="00921438">
            <w:pPr>
              <w:tabs>
                <w:tab w:val="left" w:pos="720"/>
              </w:tabs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ร้อยละของอาจารย์และนักวิจัยประจำที่มีงานวิจัยต่อจำนวนอาจารย์และนักวิจัยประจำทั้งหมด</w:t>
            </w:r>
          </w:p>
        </w:tc>
        <w:tc>
          <w:tcPr>
            <w:tcW w:w="434" w:type="pct"/>
          </w:tcPr>
          <w:p w:rsidR="00BD08C3" w:rsidRPr="0089147F" w:rsidRDefault="00BD08C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89147F">
              <w:rPr>
                <w:rFonts w:ascii="TH Niramit AS" w:hAnsi="TH Niramit AS" w:cs="TH Niramit AS"/>
                <w:sz w:val="28"/>
                <w:szCs w:val="28"/>
                <w:cs/>
              </w:rPr>
              <w:t>52.27</w:t>
            </w:r>
          </w:p>
        </w:tc>
        <w:tc>
          <w:tcPr>
            <w:tcW w:w="473" w:type="pct"/>
          </w:tcPr>
          <w:p w:rsidR="00BD08C3" w:rsidRPr="0089147F" w:rsidRDefault="00BD08C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89147F">
              <w:rPr>
                <w:rFonts w:ascii="TH Niramit AS" w:hAnsi="TH Niramit AS" w:cs="TH Niramit AS"/>
                <w:sz w:val="28"/>
                <w:szCs w:val="28"/>
                <w:cs/>
              </w:rPr>
              <w:t>47.72</w:t>
            </w:r>
          </w:p>
        </w:tc>
        <w:tc>
          <w:tcPr>
            <w:tcW w:w="513" w:type="pct"/>
          </w:tcPr>
          <w:p w:rsidR="00BD08C3" w:rsidRPr="0089147F" w:rsidRDefault="00BD08C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89147F">
              <w:rPr>
                <w:rFonts w:ascii="TH Niramit AS" w:hAnsi="TH Niramit AS" w:cs="TH Niramit AS" w:hint="cs"/>
                <w:sz w:val="28"/>
                <w:szCs w:val="28"/>
                <w:cs/>
              </w:rPr>
              <w:t>41.86</w:t>
            </w:r>
          </w:p>
        </w:tc>
        <w:tc>
          <w:tcPr>
            <w:tcW w:w="747" w:type="pct"/>
          </w:tcPr>
          <w:p w:rsidR="00BD08C3" w:rsidRPr="0089147F" w:rsidRDefault="00BD08C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40</w:t>
            </w:r>
          </w:p>
        </w:tc>
        <w:tc>
          <w:tcPr>
            <w:tcW w:w="747" w:type="pct"/>
          </w:tcPr>
          <w:p w:rsidR="00BD08C3" w:rsidRPr="0089147F" w:rsidRDefault="00BD08C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89147F">
              <w:rPr>
                <w:rFonts w:ascii="TH Niramit AS" w:hAnsi="TH Niramit AS" w:cs="TH Niramit AS"/>
                <w:sz w:val="28"/>
                <w:szCs w:val="28"/>
              </w:rPr>
              <w:t>&gt;50</w:t>
            </w:r>
          </w:p>
        </w:tc>
        <w:tc>
          <w:tcPr>
            <w:tcW w:w="745" w:type="pct"/>
          </w:tcPr>
          <w:p w:rsidR="00BD08C3" w:rsidRPr="0089147F" w:rsidRDefault="00BD08C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68.29</w:t>
            </w:r>
          </w:p>
        </w:tc>
      </w:tr>
      <w:tr w:rsidR="00BD08C3" w:rsidRPr="006138D6" w:rsidTr="00921438">
        <w:trPr>
          <w:trHeight w:val="890"/>
        </w:trPr>
        <w:tc>
          <w:tcPr>
            <w:tcW w:w="1341" w:type="pct"/>
            <w:vAlign w:val="center"/>
          </w:tcPr>
          <w:p w:rsidR="00BD08C3" w:rsidRPr="006138D6" w:rsidRDefault="00BD08C3" w:rsidP="00921438">
            <w:pPr>
              <w:tabs>
                <w:tab w:val="left" w:pos="720"/>
              </w:tabs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ร้อยละของผลงานวิจัยที่นำไปใช้ประโยชน์</w:t>
            </w:r>
          </w:p>
        </w:tc>
        <w:tc>
          <w:tcPr>
            <w:tcW w:w="434" w:type="pct"/>
          </w:tcPr>
          <w:p w:rsidR="00BD08C3" w:rsidRPr="0089147F" w:rsidRDefault="00BD08C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89147F">
              <w:rPr>
                <w:rFonts w:ascii="TH Niramit AS" w:hAnsi="TH Niramit AS" w:cs="TH Niramit AS"/>
                <w:sz w:val="28"/>
                <w:szCs w:val="28"/>
                <w:cs/>
              </w:rPr>
              <w:t>20.45</w:t>
            </w:r>
          </w:p>
        </w:tc>
        <w:tc>
          <w:tcPr>
            <w:tcW w:w="473" w:type="pct"/>
          </w:tcPr>
          <w:p w:rsidR="00BD08C3" w:rsidRPr="0089147F" w:rsidRDefault="00BD08C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89147F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15.9</w:t>
            </w:r>
          </w:p>
        </w:tc>
        <w:tc>
          <w:tcPr>
            <w:tcW w:w="513" w:type="pct"/>
          </w:tcPr>
          <w:p w:rsidR="00BD08C3" w:rsidRPr="0089147F" w:rsidRDefault="00BD08C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89147F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89147F">
              <w:rPr>
                <w:rFonts w:ascii="TH Niramit AS" w:hAnsi="TH Niramit AS" w:cs="TH Niramit AS" w:hint="cs"/>
                <w:sz w:val="28"/>
                <w:szCs w:val="28"/>
                <w:cs/>
              </w:rPr>
              <w:t>16.27</w:t>
            </w:r>
          </w:p>
        </w:tc>
        <w:tc>
          <w:tcPr>
            <w:tcW w:w="747" w:type="pct"/>
          </w:tcPr>
          <w:p w:rsidR="00BD08C3" w:rsidRPr="0089147F" w:rsidRDefault="00BD08C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12</w:t>
            </w:r>
          </w:p>
        </w:tc>
        <w:tc>
          <w:tcPr>
            <w:tcW w:w="747" w:type="pct"/>
          </w:tcPr>
          <w:p w:rsidR="00BD08C3" w:rsidRPr="0089147F" w:rsidRDefault="00BD08C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89147F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89147F">
              <w:rPr>
                <w:rFonts w:ascii="TH Niramit AS" w:hAnsi="TH Niramit AS" w:cs="TH Niramit AS"/>
                <w:sz w:val="28"/>
                <w:szCs w:val="28"/>
              </w:rPr>
              <w:t>&gt;20</w:t>
            </w:r>
          </w:p>
        </w:tc>
        <w:tc>
          <w:tcPr>
            <w:tcW w:w="745" w:type="pct"/>
          </w:tcPr>
          <w:p w:rsidR="00BD08C3" w:rsidRPr="0089147F" w:rsidRDefault="00BD08C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23.52</w:t>
            </w:r>
          </w:p>
        </w:tc>
      </w:tr>
      <w:tr w:rsidR="00BD08C3" w:rsidRPr="006138D6" w:rsidTr="00921438">
        <w:trPr>
          <w:trHeight w:val="70"/>
        </w:trPr>
        <w:tc>
          <w:tcPr>
            <w:tcW w:w="1341" w:type="pct"/>
            <w:vAlign w:val="center"/>
          </w:tcPr>
          <w:p w:rsidR="00BD08C3" w:rsidRPr="006138D6" w:rsidRDefault="00BD08C3" w:rsidP="00921438">
            <w:pPr>
              <w:tabs>
                <w:tab w:val="left" w:pos="720"/>
              </w:tabs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จำนวนผลงานวิจัยหรืองานสร้างสรรค์ที่เสนอขอรับการจดทะเบียนสิทธิบัตรหรืออนุสิทธิบัตร</w:t>
            </w:r>
          </w:p>
        </w:tc>
        <w:tc>
          <w:tcPr>
            <w:tcW w:w="434" w:type="pct"/>
          </w:tcPr>
          <w:p w:rsidR="00BD08C3" w:rsidRPr="0089147F" w:rsidRDefault="00BD08C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89147F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3 </w:t>
            </w:r>
          </w:p>
        </w:tc>
        <w:tc>
          <w:tcPr>
            <w:tcW w:w="473" w:type="pct"/>
          </w:tcPr>
          <w:p w:rsidR="00BD08C3" w:rsidRPr="0089147F" w:rsidRDefault="00BD08C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89147F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3 </w:t>
            </w:r>
          </w:p>
        </w:tc>
        <w:tc>
          <w:tcPr>
            <w:tcW w:w="513" w:type="pct"/>
          </w:tcPr>
          <w:p w:rsidR="00BD08C3" w:rsidRPr="0089147F" w:rsidRDefault="00BD08C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89147F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2 </w:t>
            </w:r>
          </w:p>
        </w:tc>
        <w:tc>
          <w:tcPr>
            <w:tcW w:w="747" w:type="pct"/>
          </w:tcPr>
          <w:p w:rsidR="00BD08C3" w:rsidRPr="0089147F" w:rsidRDefault="00BD08C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3</w:t>
            </w:r>
          </w:p>
        </w:tc>
        <w:tc>
          <w:tcPr>
            <w:tcW w:w="747" w:type="pct"/>
          </w:tcPr>
          <w:p w:rsidR="00BD08C3" w:rsidRPr="0089147F" w:rsidRDefault="00BD08C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89147F">
              <w:rPr>
                <w:rFonts w:ascii="TH Niramit AS" w:hAnsi="TH Niramit AS" w:cs="TH Niramit AS"/>
                <w:sz w:val="28"/>
                <w:szCs w:val="28"/>
              </w:rPr>
              <w:t>&gt;</w:t>
            </w:r>
            <w:r w:rsidRPr="0089147F">
              <w:rPr>
                <w:rFonts w:ascii="TH Niramit AS" w:hAnsi="TH Niramit AS" w:cs="TH Niramit AS"/>
                <w:sz w:val="28"/>
                <w:szCs w:val="28"/>
                <w:cs/>
              </w:rPr>
              <w:t>2</w:t>
            </w:r>
          </w:p>
        </w:tc>
        <w:tc>
          <w:tcPr>
            <w:tcW w:w="745" w:type="pct"/>
          </w:tcPr>
          <w:p w:rsidR="00BD08C3" w:rsidRPr="0089147F" w:rsidRDefault="00BD08C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12</w:t>
            </w:r>
          </w:p>
        </w:tc>
      </w:tr>
      <w:tr w:rsidR="00BD08C3" w:rsidRPr="006138D6" w:rsidTr="00921438">
        <w:trPr>
          <w:trHeight w:val="1025"/>
        </w:trPr>
        <w:tc>
          <w:tcPr>
            <w:tcW w:w="1341" w:type="pct"/>
            <w:vAlign w:val="center"/>
          </w:tcPr>
          <w:p w:rsidR="00BD08C3" w:rsidRPr="006138D6" w:rsidRDefault="00BD08C3" w:rsidP="00921438">
            <w:pPr>
              <w:tabs>
                <w:tab w:val="left" w:pos="720"/>
              </w:tabs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จำนวนผลงานวิจัยหรืองานสร้างสรรค์ที่ได้รับรางวัลในระดับชาติและนานาชาติ</w:t>
            </w:r>
          </w:p>
        </w:tc>
        <w:tc>
          <w:tcPr>
            <w:tcW w:w="434" w:type="pct"/>
          </w:tcPr>
          <w:p w:rsidR="00BD08C3" w:rsidRPr="0089147F" w:rsidRDefault="00BD08C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89147F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10 </w:t>
            </w:r>
          </w:p>
        </w:tc>
        <w:tc>
          <w:tcPr>
            <w:tcW w:w="473" w:type="pct"/>
          </w:tcPr>
          <w:p w:rsidR="00BD08C3" w:rsidRPr="0089147F" w:rsidRDefault="00BD08C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89147F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4 </w:t>
            </w:r>
          </w:p>
        </w:tc>
        <w:tc>
          <w:tcPr>
            <w:tcW w:w="513" w:type="pct"/>
          </w:tcPr>
          <w:p w:rsidR="00BD08C3" w:rsidRPr="0089147F" w:rsidRDefault="00BD08C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4 </w:t>
            </w:r>
          </w:p>
        </w:tc>
        <w:tc>
          <w:tcPr>
            <w:tcW w:w="747" w:type="pct"/>
          </w:tcPr>
          <w:p w:rsidR="00BD08C3" w:rsidRPr="0089147F" w:rsidRDefault="00BD08C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747" w:type="pct"/>
          </w:tcPr>
          <w:p w:rsidR="00BD08C3" w:rsidRPr="0089147F" w:rsidRDefault="00BD08C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89147F">
              <w:rPr>
                <w:rFonts w:ascii="TH Niramit AS" w:hAnsi="TH Niramit AS" w:cs="TH Niramit AS"/>
                <w:sz w:val="28"/>
                <w:szCs w:val="28"/>
              </w:rPr>
              <w:t>&gt;5</w:t>
            </w:r>
          </w:p>
        </w:tc>
        <w:tc>
          <w:tcPr>
            <w:tcW w:w="745" w:type="pct"/>
          </w:tcPr>
          <w:p w:rsidR="00BD08C3" w:rsidRPr="0089147F" w:rsidRDefault="00BD08C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11</w:t>
            </w:r>
          </w:p>
        </w:tc>
      </w:tr>
    </w:tbl>
    <w:p w:rsidR="009B0775" w:rsidRPr="00BD08C3" w:rsidRDefault="009B0775" w:rsidP="00BD08C3"/>
    <w:sectPr w:rsidR="009B0775" w:rsidRPr="00BD0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79"/>
    <w:rsid w:val="00725179"/>
    <w:rsid w:val="009B0775"/>
    <w:rsid w:val="00BD08C3"/>
    <w:rsid w:val="00CA28A3"/>
    <w:rsid w:val="00E3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6F391"/>
  <w15:chartTrackingRefBased/>
  <w15:docId w15:val="{12A92404-C1E1-4BFC-B08D-97C939E2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79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5179"/>
    <w:rPr>
      <w:b/>
      <w:bCs/>
    </w:rPr>
  </w:style>
  <w:style w:type="table" w:styleId="TableGrid">
    <w:name w:val="Table Grid"/>
    <w:basedOn w:val="TableNormal"/>
    <w:uiPriority w:val="39"/>
    <w:rsid w:val="00E36C1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2022-06-21T06:32:00Z</dcterms:created>
  <dcterms:modified xsi:type="dcterms:W3CDTF">2022-06-21T06:32:00Z</dcterms:modified>
</cp:coreProperties>
</file>