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C19" w:rsidRPr="004C6B83" w:rsidRDefault="00E36C19" w:rsidP="00E36C19">
      <w:pPr>
        <w:tabs>
          <w:tab w:val="left" w:pos="720"/>
        </w:tabs>
        <w:jc w:val="thaiDistribute"/>
        <w:rPr>
          <w:rFonts w:ascii="TH Niramit AS" w:hAnsi="TH Niramit AS" w:cs="TH Niramit AS"/>
          <w:b/>
          <w:bCs/>
          <w:sz w:val="28"/>
          <w:szCs w:val="28"/>
          <w:cs/>
        </w:rPr>
      </w:pPr>
      <w:r w:rsidRPr="006138D6">
        <w:rPr>
          <w:rFonts w:ascii="TH Niramit AS" w:hAnsi="TH Niramit AS" w:cs="TH Niramit AS"/>
          <w:cs/>
        </w:rPr>
        <w:t xml:space="preserve">ตารางที่ </w:t>
      </w:r>
      <w:r>
        <w:rPr>
          <w:rFonts w:ascii="TH Niramit AS" w:hAnsi="TH Niramit AS" w:cs="TH Niramit AS"/>
        </w:rPr>
        <w:t>C.3.</w:t>
      </w:r>
      <w:r w:rsidRPr="004C6B83">
        <w:rPr>
          <w:rFonts w:ascii="TH Niramit AS" w:hAnsi="TH Niramit AS" w:cs="TH Niramit AS"/>
        </w:rPr>
        <w:t xml:space="preserve">2 </w:t>
      </w:r>
      <w:r w:rsidRPr="004C6B83">
        <w:rPr>
          <w:rFonts w:ascii="TH Niramit AS" w:hAnsi="TH Niramit AS" w:cs="TH Niramit AS"/>
          <w:cs/>
        </w:rPr>
        <w:t>แสดงจำนวนเงินวิจัยในแต่ละโครงการวิจัยย้อนหลัง 3</w:t>
      </w:r>
      <w:r w:rsidRPr="004C6B83">
        <w:rPr>
          <w:rFonts w:ascii="TH Niramit AS" w:hAnsi="TH Niramit AS" w:cs="TH Niramit AS"/>
        </w:rPr>
        <w:t xml:space="preserve"> </w:t>
      </w:r>
      <w:r w:rsidRPr="004C6B83">
        <w:rPr>
          <w:rFonts w:ascii="TH Niramit AS" w:hAnsi="TH Niramit AS" w:cs="TH Niramit AS"/>
          <w:cs/>
        </w:rPr>
        <w:t>ปี</w:t>
      </w:r>
      <w:r w:rsidRPr="004C6B83">
        <w:rPr>
          <w:rFonts w:ascii="TH Niramit AS" w:hAnsi="TH Niramit AS" w:cs="TH Niramit AS"/>
          <w:b/>
          <w:bCs/>
          <w:sz w:val="28"/>
          <w:szCs w:val="28"/>
          <w:cs/>
        </w:rPr>
        <w:t xml:space="preserve"> </w:t>
      </w:r>
    </w:p>
    <w:tbl>
      <w:tblPr>
        <w:tblStyle w:val="TableGrid"/>
        <w:tblW w:w="5440" w:type="pct"/>
        <w:tblInd w:w="-275" w:type="dxa"/>
        <w:tblLook w:val="04A0" w:firstRow="1" w:lastRow="0" w:firstColumn="1" w:lastColumn="0" w:noHBand="0" w:noVBand="1"/>
      </w:tblPr>
      <w:tblGrid>
        <w:gridCol w:w="737"/>
        <w:gridCol w:w="230"/>
        <w:gridCol w:w="2100"/>
        <w:gridCol w:w="979"/>
        <w:gridCol w:w="1111"/>
        <w:gridCol w:w="1207"/>
        <w:gridCol w:w="1145"/>
        <w:gridCol w:w="1335"/>
        <w:gridCol w:w="1329"/>
      </w:tblGrid>
      <w:tr w:rsidR="00E36C19" w:rsidRPr="006138D6" w:rsidTr="00921438">
        <w:trPr>
          <w:trHeight w:val="458"/>
        </w:trPr>
        <w:tc>
          <w:tcPr>
            <w:tcW w:w="362" w:type="pct"/>
            <w:vMerge w:val="restart"/>
          </w:tcPr>
          <w:p w:rsidR="00E36C19" w:rsidRPr="006138D6" w:rsidRDefault="00E36C19" w:rsidP="0092143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b/>
                <w:bCs/>
                <w:sz w:val="28"/>
                <w:szCs w:val="28"/>
              </w:rPr>
            </w:pPr>
            <w:r w:rsidRPr="006138D6">
              <w:rPr>
                <w:rFonts w:ascii="TH Niramit AS" w:hAnsi="TH Niramit AS" w:cs="TH Niramit AS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1145" w:type="pct"/>
            <w:gridSpan w:val="2"/>
            <w:vMerge w:val="restart"/>
          </w:tcPr>
          <w:p w:rsidR="00E36C19" w:rsidRPr="006138D6" w:rsidRDefault="00E36C19" w:rsidP="0092143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b/>
                <w:bCs/>
                <w:sz w:val="28"/>
                <w:szCs w:val="28"/>
              </w:rPr>
            </w:pPr>
            <w:r w:rsidRPr="006138D6">
              <w:rPr>
                <w:rFonts w:ascii="TH Niramit AS" w:hAnsi="TH Niramit AS" w:cs="TH Niramit AS"/>
                <w:b/>
                <w:bCs/>
                <w:sz w:val="28"/>
                <w:szCs w:val="28"/>
                <w:cs/>
              </w:rPr>
              <w:t xml:space="preserve">จำนวนเงินวิจัย </w:t>
            </w:r>
          </w:p>
          <w:p w:rsidR="00E36C19" w:rsidRPr="006138D6" w:rsidRDefault="00E36C19" w:rsidP="0092143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b/>
                <w:bCs/>
                <w:sz w:val="28"/>
                <w:szCs w:val="28"/>
                <w:cs/>
              </w:rPr>
            </w:pPr>
            <w:r w:rsidRPr="006138D6">
              <w:rPr>
                <w:rFonts w:ascii="TH Niramit AS" w:hAnsi="TH Niramit AS" w:cs="TH Niramit AS"/>
                <w:b/>
                <w:bCs/>
                <w:sz w:val="28"/>
                <w:szCs w:val="28"/>
                <w:cs/>
              </w:rPr>
              <w:t xml:space="preserve"> (บาท)</w:t>
            </w:r>
          </w:p>
        </w:tc>
        <w:tc>
          <w:tcPr>
            <w:tcW w:w="3492" w:type="pct"/>
            <w:gridSpan w:val="6"/>
          </w:tcPr>
          <w:p w:rsidR="00E36C19" w:rsidRPr="006138D6" w:rsidRDefault="00E36C19" w:rsidP="0092143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b/>
                <w:bCs/>
                <w:sz w:val="28"/>
                <w:szCs w:val="28"/>
                <w:cs/>
              </w:rPr>
            </w:pPr>
            <w:r w:rsidRPr="006138D6">
              <w:rPr>
                <w:rFonts w:ascii="TH Niramit AS" w:hAnsi="TH Niramit AS" w:cs="TH Niramit AS"/>
                <w:b/>
                <w:bCs/>
                <w:sz w:val="28"/>
                <w:szCs w:val="28"/>
                <w:cs/>
              </w:rPr>
              <w:t>จำนวนโครงการวิจัย</w:t>
            </w:r>
          </w:p>
        </w:tc>
      </w:tr>
      <w:tr w:rsidR="00E36C19" w:rsidRPr="006138D6" w:rsidTr="00921438">
        <w:tc>
          <w:tcPr>
            <w:tcW w:w="362" w:type="pct"/>
            <w:vMerge/>
          </w:tcPr>
          <w:p w:rsidR="00E36C19" w:rsidRPr="006138D6" w:rsidRDefault="00E36C19" w:rsidP="0092143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45" w:type="pct"/>
            <w:gridSpan w:val="2"/>
            <w:vMerge/>
            <w:tcBorders>
              <w:bottom w:val="single" w:sz="4" w:space="0" w:color="auto"/>
            </w:tcBorders>
          </w:tcPr>
          <w:p w:rsidR="00E36C19" w:rsidRPr="006138D6" w:rsidRDefault="00E36C19" w:rsidP="0092143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481" w:type="pct"/>
          </w:tcPr>
          <w:p w:rsidR="00E36C19" w:rsidRPr="006138D6" w:rsidRDefault="00E36C19" w:rsidP="0092143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b/>
                <w:bCs/>
                <w:sz w:val="28"/>
                <w:szCs w:val="28"/>
                <w:cs/>
              </w:rPr>
            </w:pPr>
            <w:r w:rsidRPr="006138D6">
              <w:rPr>
                <w:rFonts w:ascii="TH Niramit AS" w:hAnsi="TH Niramit AS" w:cs="TH Niramit AS"/>
                <w:b/>
                <w:bCs/>
                <w:sz w:val="28"/>
                <w:szCs w:val="28"/>
                <w:cs/>
              </w:rPr>
              <w:t>2561</w:t>
            </w:r>
          </w:p>
        </w:tc>
        <w:tc>
          <w:tcPr>
            <w:tcW w:w="546" w:type="pct"/>
          </w:tcPr>
          <w:p w:rsidR="00E36C19" w:rsidRPr="006138D6" w:rsidRDefault="00E36C19" w:rsidP="0092143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b/>
                <w:bCs/>
                <w:sz w:val="28"/>
                <w:szCs w:val="28"/>
                <w:cs/>
              </w:rPr>
            </w:pPr>
            <w:r w:rsidRPr="006138D6">
              <w:rPr>
                <w:rFonts w:ascii="TH Niramit AS" w:hAnsi="TH Niramit AS" w:cs="TH Niramit AS"/>
                <w:b/>
                <w:bCs/>
                <w:sz w:val="28"/>
                <w:szCs w:val="28"/>
                <w:cs/>
              </w:rPr>
              <w:t>2562</w:t>
            </w:r>
          </w:p>
        </w:tc>
        <w:tc>
          <w:tcPr>
            <w:tcW w:w="593" w:type="pct"/>
          </w:tcPr>
          <w:p w:rsidR="00E36C19" w:rsidRPr="002C13CC" w:rsidRDefault="00E36C19" w:rsidP="0092143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 w:rsidRPr="002C13CC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2563</w:t>
            </w:r>
          </w:p>
        </w:tc>
        <w:tc>
          <w:tcPr>
            <w:tcW w:w="563" w:type="pct"/>
          </w:tcPr>
          <w:p w:rsidR="00E36C19" w:rsidRPr="0044667C" w:rsidRDefault="00E36C19" w:rsidP="0092143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2C13CC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วิเคราะห์</w:t>
            </w:r>
          </w:p>
          <w:p w:rsidR="00E36C19" w:rsidRPr="0044667C" w:rsidRDefault="00E36C19" w:rsidP="0092143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2564</w:t>
            </w:r>
          </w:p>
        </w:tc>
        <w:tc>
          <w:tcPr>
            <w:tcW w:w="656" w:type="pct"/>
          </w:tcPr>
          <w:p w:rsidR="00E36C19" w:rsidRDefault="00E36C19" w:rsidP="0092143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44667C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ผลการดำเนินงาน</w:t>
            </w:r>
          </w:p>
          <w:p w:rsidR="00E36C19" w:rsidRPr="002C13CC" w:rsidRDefault="00E36C19" w:rsidP="0092143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2564</w:t>
            </w:r>
          </w:p>
        </w:tc>
        <w:tc>
          <w:tcPr>
            <w:tcW w:w="652" w:type="pct"/>
          </w:tcPr>
          <w:p w:rsidR="00E36C19" w:rsidRPr="002C13CC" w:rsidRDefault="00E36C19" w:rsidP="0092143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 w:rsidRPr="002C13CC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วิเคราะห์</w:t>
            </w: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 xml:space="preserve"> </w:t>
            </w:r>
            <w:r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256</w:t>
            </w: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5</w:t>
            </w:r>
            <w:r>
              <w:rPr>
                <w:rFonts w:ascii="TH Niramit AS" w:hAnsi="TH Niramit AS" w:cs="TH Niramit AS"/>
                <w:b/>
                <w:bCs/>
                <w:sz w:val="24"/>
                <w:szCs w:val="24"/>
              </w:rPr>
              <w:t>-256</w:t>
            </w: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6</w:t>
            </w:r>
          </w:p>
        </w:tc>
      </w:tr>
      <w:tr w:rsidR="00E36C19" w:rsidRPr="006138D6" w:rsidTr="00921438">
        <w:tc>
          <w:tcPr>
            <w:tcW w:w="362" w:type="pct"/>
            <w:shd w:val="clear" w:color="auto" w:fill="FFFF00"/>
          </w:tcPr>
          <w:p w:rsidR="00E36C19" w:rsidRPr="006138D6" w:rsidRDefault="00E36C19" w:rsidP="0092143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b/>
                <w:bCs/>
                <w:sz w:val="28"/>
                <w:szCs w:val="28"/>
              </w:rPr>
            </w:pPr>
            <w:r w:rsidRPr="006138D6">
              <w:rPr>
                <w:rFonts w:ascii="TH Niramit AS" w:hAnsi="TH Niramit AS" w:cs="TH Niramit AS"/>
                <w:b/>
                <w:bCs/>
                <w:sz w:val="28"/>
                <w:szCs w:val="28"/>
                <w:cs/>
              </w:rPr>
              <w:t>ฐาน</w:t>
            </w:r>
          </w:p>
        </w:tc>
        <w:tc>
          <w:tcPr>
            <w:tcW w:w="113" w:type="pct"/>
            <w:tcBorders>
              <w:right w:val="nil"/>
            </w:tcBorders>
            <w:shd w:val="clear" w:color="auto" w:fill="FFFF00"/>
          </w:tcPr>
          <w:p w:rsidR="00E36C19" w:rsidRPr="006138D6" w:rsidRDefault="00E36C19" w:rsidP="00921438">
            <w:pPr>
              <w:tabs>
                <w:tab w:val="left" w:pos="720"/>
              </w:tabs>
              <w:rPr>
                <w:rFonts w:ascii="TH Niramit AS" w:hAnsi="TH Niramit AS" w:cs="TH Niramit AS"/>
                <w:sz w:val="28"/>
                <w:szCs w:val="28"/>
              </w:rPr>
            </w:pPr>
          </w:p>
        </w:tc>
        <w:tc>
          <w:tcPr>
            <w:tcW w:w="1032" w:type="pct"/>
            <w:tcBorders>
              <w:left w:val="nil"/>
            </w:tcBorders>
            <w:shd w:val="clear" w:color="auto" w:fill="FFFF00"/>
            <w:vAlign w:val="center"/>
          </w:tcPr>
          <w:p w:rsidR="00E36C19" w:rsidRPr="006138D6" w:rsidRDefault="00E36C19" w:rsidP="00921438">
            <w:pPr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6138D6">
              <w:rPr>
                <w:rFonts w:ascii="TH Niramit AS" w:hAnsi="TH Niramit AS" w:cs="TH Niramit AS"/>
                <w:sz w:val="28"/>
                <w:szCs w:val="28"/>
                <w:cs/>
              </w:rPr>
              <w:t>รวมเงินสนับสนุนการวิจัย</w:t>
            </w:r>
          </w:p>
        </w:tc>
        <w:tc>
          <w:tcPr>
            <w:tcW w:w="481" w:type="pct"/>
            <w:shd w:val="clear" w:color="auto" w:fill="FFFF00"/>
            <w:vAlign w:val="center"/>
          </w:tcPr>
          <w:p w:rsidR="00E36C19" w:rsidRPr="00B477CF" w:rsidRDefault="00E36C19" w:rsidP="00921438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B477CF">
              <w:rPr>
                <w:rFonts w:ascii="TH Niramit AS" w:hAnsi="TH Niramit AS" w:cs="TH Niramit AS"/>
                <w:sz w:val="24"/>
                <w:szCs w:val="24"/>
              </w:rPr>
              <w:t>5,477,130</w:t>
            </w:r>
          </w:p>
        </w:tc>
        <w:tc>
          <w:tcPr>
            <w:tcW w:w="546" w:type="pct"/>
            <w:shd w:val="clear" w:color="auto" w:fill="FFFF00"/>
            <w:vAlign w:val="center"/>
          </w:tcPr>
          <w:p w:rsidR="00E36C19" w:rsidRPr="00B477CF" w:rsidRDefault="00E36C19" w:rsidP="00921438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B477CF">
              <w:rPr>
                <w:rFonts w:ascii="TH Niramit AS" w:hAnsi="TH Niramit AS" w:cs="TH Niramit AS"/>
                <w:sz w:val="24"/>
                <w:szCs w:val="24"/>
                <w:cs/>
              </w:rPr>
              <w:t>6,818,910.5</w:t>
            </w:r>
          </w:p>
        </w:tc>
        <w:tc>
          <w:tcPr>
            <w:tcW w:w="593" w:type="pct"/>
            <w:shd w:val="clear" w:color="auto" w:fill="FFFF00"/>
            <w:vAlign w:val="center"/>
          </w:tcPr>
          <w:p w:rsidR="00E36C19" w:rsidRPr="00B477CF" w:rsidRDefault="00E36C19" w:rsidP="00921438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B477CF">
              <w:rPr>
                <w:rFonts w:ascii="TH Niramit AS" w:hAnsi="TH Niramit AS" w:cs="TH Niramit AS" w:hint="cs"/>
                <w:sz w:val="24"/>
                <w:szCs w:val="24"/>
                <w:cs/>
              </w:rPr>
              <w:t>8,001,476.70</w:t>
            </w:r>
          </w:p>
        </w:tc>
        <w:tc>
          <w:tcPr>
            <w:tcW w:w="563" w:type="pct"/>
            <w:shd w:val="clear" w:color="auto" w:fill="FFFF00"/>
            <w:vAlign w:val="center"/>
          </w:tcPr>
          <w:p w:rsidR="00E36C19" w:rsidRPr="00B477CF" w:rsidRDefault="00E36C19" w:rsidP="00921438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 w:rsidRPr="00B477CF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10,000,000</w:t>
            </w:r>
          </w:p>
        </w:tc>
        <w:tc>
          <w:tcPr>
            <w:tcW w:w="656" w:type="pct"/>
            <w:shd w:val="clear" w:color="auto" w:fill="FFFF00"/>
            <w:vAlign w:val="center"/>
          </w:tcPr>
          <w:p w:rsidR="00E36C19" w:rsidRPr="00B477CF" w:rsidRDefault="00E36C19" w:rsidP="00921438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u w:val="single"/>
                <w:cs/>
              </w:rPr>
            </w:pPr>
            <w:r w:rsidRPr="00B477CF">
              <w:rPr>
                <w:rFonts w:ascii="TH Niramit AS" w:hAnsi="TH Niramit AS" w:cs="TH Niramit AS"/>
                <w:b/>
                <w:bCs/>
                <w:sz w:val="24"/>
                <w:szCs w:val="24"/>
                <w:u w:val="single"/>
                <w:cs/>
              </w:rPr>
              <w:t>14</w:t>
            </w:r>
            <w:r w:rsidRPr="00B477CF">
              <w:rPr>
                <w:rFonts w:ascii="TH Niramit AS" w:hAnsi="TH Niramit AS" w:cs="TH Niramit AS"/>
                <w:b/>
                <w:bCs/>
                <w:sz w:val="24"/>
                <w:szCs w:val="24"/>
                <w:u w:val="single"/>
              </w:rPr>
              <w:t>,</w:t>
            </w:r>
            <w:r w:rsidRPr="00B477CF">
              <w:rPr>
                <w:rFonts w:ascii="TH Niramit AS" w:hAnsi="TH Niramit AS" w:cs="TH Niramit AS"/>
                <w:b/>
                <w:bCs/>
                <w:sz w:val="24"/>
                <w:szCs w:val="24"/>
                <w:u w:val="single"/>
                <w:cs/>
              </w:rPr>
              <w:t>740</w:t>
            </w:r>
            <w:r w:rsidRPr="00B477CF">
              <w:rPr>
                <w:rFonts w:ascii="TH Niramit AS" w:hAnsi="TH Niramit AS" w:cs="TH Niramit AS"/>
                <w:b/>
                <w:bCs/>
                <w:sz w:val="24"/>
                <w:szCs w:val="24"/>
                <w:u w:val="single"/>
              </w:rPr>
              <w:t>,</w:t>
            </w:r>
            <w:r w:rsidRPr="00B477CF">
              <w:rPr>
                <w:rFonts w:ascii="TH Niramit AS" w:hAnsi="TH Niramit AS" w:cs="TH Niramit AS"/>
                <w:b/>
                <w:bCs/>
                <w:sz w:val="24"/>
                <w:szCs w:val="24"/>
                <w:u w:val="single"/>
                <w:cs/>
              </w:rPr>
              <w:t>399.00</w:t>
            </w:r>
          </w:p>
        </w:tc>
        <w:tc>
          <w:tcPr>
            <w:tcW w:w="652" w:type="pct"/>
            <w:shd w:val="clear" w:color="auto" w:fill="FFFF00"/>
          </w:tcPr>
          <w:p w:rsidR="00E36C19" w:rsidRDefault="00E36C19" w:rsidP="00921438">
            <w:pPr>
              <w:jc w:val="center"/>
              <w:rPr>
                <w:rFonts w:ascii="TH Niramit AS" w:hAnsi="TH Niramit AS" w:cs="TH Niramit AS"/>
                <w:color w:val="FF0000"/>
                <w:sz w:val="24"/>
                <w:szCs w:val="24"/>
                <w:cs/>
              </w:rPr>
            </w:pPr>
            <w:r w:rsidRPr="00B477CF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10,000,000</w:t>
            </w:r>
          </w:p>
        </w:tc>
      </w:tr>
      <w:tr w:rsidR="00E36C19" w:rsidRPr="006138D6" w:rsidTr="00921438">
        <w:tc>
          <w:tcPr>
            <w:tcW w:w="362" w:type="pct"/>
          </w:tcPr>
          <w:p w:rsidR="00E36C19" w:rsidRPr="006138D6" w:rsidRDefault="00E36C19" w:rsidP="0092143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6138D6">
              <w:rPr>
                <w:rFonts w:ascii="TH Niramit AS" w:hAnsi="TH Niramit AS" w:cs="TH Niramit AS"/>
                <w:sz w:val="28"/>
                <w:szCs w:val="28"/>
                <w:cs/>
              </w:rPr>
              <w:t>1</w:t>
            </w:r>
          </w:p>
        </w:tc>
        <w:tc>
          <w:tcPr>
            <w:tcW w:w="113" w:type="pct"/>
            <w:tcBorders>
              <w:right w:val="nil"/>
            </w:tcBorders>
          </w:tcPr>
          <w:p w:rsidR="00E36C19" w:rsidRPr="006138D6" w:rsidRDefault="00E36C19" w:rsidP="00921438">
            <w:pPr>
              <w:tabs>
                <w:tab w:val="left" w:pos="720"/>
              </w:tabs>
              <w:rPr>
                <w:rFonts w:ascii="TH Niramit AS" w:hAnsi="TH Niramit AS" w:cs="TH Niramit AS"/>
                <w:sz w:val="28"/>
                <w:szCs w:val="28"/>
              </w:rPr>
            </w:pPr>
          </w:p>
        </w:tc>
        <w:tc>
          <w:tcPr>
            <w:tcW w:w="1032" w:type="pct"/>
            <w:tcBorders>
              <w:left w:val="nil"/>
            </w:tcBorders>
          </w:tcPr>
          <w:p w:rsidR="00E36C19" w:rsidRPr="006138D6" w:rsidRDefault="00E36C19" w:rsidP="00921438">
            <w:pPr>
              <w:tabs>
                <w:tab w:val="left" w:pos="720"/>
              </w:tabs>
              <w:rPr>
                <w:rFonts w:ascii="TH Niramit AS" w:hAnsi="TH Niramit AS" w:cs="TH Niramit AS"/>
                <w:sz w:val="28"/>
                <w:szCs w:val="28"/>
              </w:rPr>
            </w:pPr>
            <w:r w:rsidRPr="006138D6">
              <w:rPr>
                <w:rFonts w:ascii="TH Niramit AS" w:hAnsi="TH Niramit AS" w:cs="TH Niramit AS"/>
                <w:sz w:val="28"/>
                <w:szCs w:val="28"/>
                <w:cs/>
              </w:rPr>
              <w:t>≤50,000</w:t>
            </w:r>
          </w:p>
        </w:tc>
        <w:tc>
          <w:tcPr>
            <w:tcW w:w="481" w:type="pct"/>
          </w:tcPr>
          <w:p w:rsidR="00E36C19" w:rsidRPr="006138D6" w:rsidRDefault="00E36C19" w:rsidP="0092143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6138D6">
              <w:rPr>
                <w:rFonts w:ascii="TH Niramit AS" w:hAnsi="TH Niramit AS" w:cs="TH Niramit AS"/>
                <w:sz w:val="28"/>
                <w:szCs w:val="28"/>
                <w:cs/>
              </w:rPr>
              <w:t>17</w:t>
            </w:r>
          </w:p>
        </w:tc>
        <w:tc>
          <w:tcPr>
            <w:tcW w:w="546" w:type="pct"/>
          </w:tcPr>
          <w:p w:rsidR="00E36C19" w:rsidRPr="006138D6" w:rsidRDefault="00E36C19" w:rsidP="0092143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6138D6">
              <w:rPr>
                <w:rFonts w:ascii="TH Niramit AS" w:hAnsi="TH Niramit AS" w:cs="TH Niramit AS"/>
                <w:sz w:val="28"/>
                <w:szCs w:val="28"/>
                <w:cs/>
              </w:rPr>
              <w:t>18</w:t>
            </w:r>
          </w:p>
        </w:tc>
        <w:tc>
          <w:tcPr>
            <w:tcW w:w="593" w:type="pct"/>
          </w:tcPr>
          <w:p w:rsidR="00E36C19" w:rsidRPr="0044667C" w:rsidRDefault="00E36C19" w:rsidP="0092143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44667C">
              <w:rPr>
                <w:rFonts w:ascii="TH Niramit AS" w:hAnsi="TH Niramit AS" w:cs="TH Niramit AS" w:hint="cs"/>
                <w:sz w:val="28"/>
                <w:szCs w:val="28"/>
                <w:cs/>
              </w:rPr>
              <w:t>22</w:t>
            </w:r>
          </w:p>
        </w:tc>
        <w:tc>
          <w:tcPr>
            <w:tcW w:w="563" w:type="pct"/>
            <w:shd w:val="clear" w:color="auto" w:fill="auto"/>
          </w:tcPr>
          <w:p w:rsidR="00E36C19" w:rsidRPr="006138D6" w:rsidRDefault="00E36C19" w:rsidP="0092143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6138D6">
              <w:rPr>
                <w:rFonts w:ascii="TH Niramit AS" w:hAnsi="TH Niramit AS" w:cs="TH Niramit AS"/>
                <w:sz w:val="28"/>
                <w:szCs w:val="28"/>
              </w:rPr>
              <w:t>&lt;10</w:t>
            </w:r>
          </w:p>
        </w:tc>
        <w:tc>
          <w:tcPr>
            <w:tcW w:w="656" w:type="pct"/>
            <w:shd w:val="clear" w:color="auto" w:fill="auto"/>
          </w:tcPr>
          <w:p w:rsidR="00E36C19" w:rsidRPr="006138D6" w:rsidRDefault="00E36C19" w:rsidP="0092143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sz w:val="28"/>
                <w:szCs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szCs w:val="28"/>
                <w:cs/>
              </w:rPr>
              <w:t>11</w:t>
            </w:r>
          </w:p>
        </w:tc>
        <w:tc>
          <w:tcPr>
            <w:tcW w:w="652" w:type="pct"/>
            <w:shd w:val="clear" w:color="auto" w:fill="FFFF00"/>
          </w:tcPr>
          <w:p w:rsidR="00E36C19" w:rsidRPr="00FC31A0" w:rsidRDefault="00E36C19" w:rsidP="0092143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color w:val="FF0000"/>
                <w:sz w:val="28"/>
                <w:szCs w:val="28"/>
                <w:cs/>
              </w:rPr>
            </w:pPr>
            <w:r w:rsidRPr="00FC31A0">
              <w:rPr>
                <w:rFonts w:ascii="TH Niramit AS" w:hAnsi="TH Niramit AS" w:cs="TH Niramit AS"/>
                <w:color w:val="FF0000"/>
                <w:sz w:val="28"/>
                <w:szCs w:val="28"/>
              </w:rPr>
              <w:t>&lt;10</w:t>
            </w:r>
          </w:p>
        </w:tc>
      </w:tr>
      <w:tr w:rsidR="00E36C19" w:rsidRPr="006138D6" w:rsidTr="00921438">
        <w:tc>
          <w:tcPr>
            <w:tcW w:w="362" w:type="pct"/>
          </w:tcPr>
          <w:p w:rsidR="00E36C19" w:rsidRPr="006138D6" w:rsidRDefault="00E36C19" w:rsidP="0092143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6138D6">
              <w:rPr>
                <w:rFonts w:ascii="TH Niramit AS" w:hAnsi="TH Niramit AS" w:cs="TH Niramit AS"/>
                <w:sz w:val="28"/>
                <w:szCs w:val="28"/>
                <w:cs/>
              </w:rPr>
              <w:t>2</w:t>
            </w:r>
          </w:p>
        </w:tc>
        <w:tc>
          <w:tcPr>
            <w:tcW w:w="113" w:type="pct"/>
            <w:tcBorders>
              <w:right w:val="nil"/>
            </w:tcBorders>
          </w:tcPr>
          <w:p w:rsidR="00E36C19" w:rsidRPr="006138D6" w:rsidRDefault="00E36C19" w:rsidP="00921438">
            <w:pPr>
              <w:tabs>
                <w:tab w:val="left" w:pos="720"/>
              </w:tabs>
              <w:rPr>
                <w:rFonts w:ascii="TH Niramit AS" w:hAnsi="TH Niramit AS" w:cs="TH Niramit AS"/>
                <w:sz w:val="28"/>
                <w:szCs w:val="28"/>
              </w:rPr>
            </w:pPr>
          </w:p>
        </w:tc>
        <w:tc>
          <w:tcPr>
            <w:tcW w:w="1032" w:type="pct"/>
            <w:tcBorders>
              <w:left w:val="nil"/>
            </w:tcBorders>
          </w:tcPr>
          <w:p w:rsidR="00E36C19" w:rsidRPr="006138D6" w:rsidRDefault="00E36C19" w:rsidP="00921438">
            <w:pPr>
              <w:tabs>
                <w:tab w:val="left" w:pos="720"/>
              </w:tabs>
              <w:rPr>
                <w:rFonts w:ascii="TH Niramit AS" w:hAnsi="TH Niramit AS" w:cs="TH Niramit AS"/>
                <w:sz w:val="28"/>
                <w:szCs w:val="28"/>
              </w:rPr>
            </w:pPr>
            <w:r w:rsidRPr="006138D6">
              <w:rPr>
                <w:rFonts w:ascii="TH Niramit AS" w:hAnsi="TH Niramit AS" w:cs="TH Niramit AS"/>
                <w:sz w:val="28"/>
                <w:szCs w:val="28"/>
                <w:cs/>
              </w:rPr>
              <w:t>50,001-100,000</w:t>
            </w:r>
          </w:p>
        </w:tc>
        <w:tc>
          <w:tcPr>
            <w:tcW w:w="481" w:type="pct"/>
          </w:tcPr>
          <w:p w:rsidR="00E36C19" w:rsidRPr="006138D6" w:rsidRDefault="00E36C19" w:rsidP="0092143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6138D6">
              <w:rPr>
                <w:rFonts w:ascii="TH Niramit AS" w:hAnsi="TH Niramit AS" w:cs="TH Niramit AS"/>
                <w:sz w:val="28"/>
                <w:szCs w:val="28"/>
                <w:cs/>
              </w:rPr>
              <w:t>2</w:t>
            </w:r>
          </w:p>
        </w:tc>
        <w:tc>
          <w:tcPr>
            <w:tcW w:w="546" w:type="pct"/>
          </w:tcPr>
          <w:p w:rsidR="00E36C19" w:rsidRPr="006138D6" w:rsidRDefault="00E36C19" w:rsidP="0092143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6138D6">
              <w:rPr>
                <w:rFonts w:ascii="TH Niramit AS" w:hAnsi="TH Niramit AS" w:cs="TH Niramit AS"/>
                <w:sz w:val="28"/>
                <w:szCs w:val="28"/>
                <w:cs/>
              </w:rPr>
              <w:t>3</w:t>
            </w:r>
          </w:p>
        </w:tc>
        <w:tc>
          <w:tcPr>
            <w:tcW w:w="593" w:type="pct"/>
          </w:tcPr>
          <w:p w:rsidR="00E36C19" w:rsidRPr="0044667C" w:rsidRDefault="00E36C19" w:rsidP="0092143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44667C">
              <w:rPr>
                <w:rFonts w:ascii="TH Niramit AS" w:hAnsi="TH Niramit AS" w:cs="TH Niramit AS" w:hint="cs"/>
                <w:sz w:val="28"/>
                <w:szCs w:val="28"/>
                <w:cs/>
              </w:rPr>
              <w:t>2</w:t>
            </w:r>
          </w:p>
        </w:tc>
        <w:tc>
          <w:tcPr>
            <w:tcW w:w="563" w:type="pct"/>
            <w:shd w:val="clear" w:color="auto" w:fill="auto"/>
          </w:tcPr>
          <w:p w:rsidR="00E36C19" w:rsidRPr="006138D6" w:rsidRDefault="00E36C19" w:rsidP="0092143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6138D6">
              <w:rPr>
                <w:rFonts w:ascii="TH Niramit AS" w:hAnsi="TH Niramit AS" w:cs="TH Niramit AS"/>
                <w:sz w:val="28"/>
                <w:szCs w:val="28"/>
              </w:rPr>
              <w:t>&gt;5</w:t>
            </w:r>
          </w:p>
        </w:tc>
        <w:tc>
          <w:tcPr>
            <w:tcW w:w="656" w:type="pct"/>
            <w:shd w:val="clear" w:color="auto" w:fill="auto"/>
          </w:tcPr>
          <w:p w:rsidR="00E36C19" w:rsidRPr="006138D6" w:rsidRDefault="00E36C19" w:rsidP="0092143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sz w:val="28"/>
                <w:szCs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szCs w:val="28"/>
                <w:cs/>
              </w:rPr>
              <w:t>1</w:t>
            </w:r>
          </w:p>
        </w:tc>
        <w:tc>
          <w:tcPr>
            <w:tcW w:w="652" w:type="pct"/>
            <w:shd w:val="clear" w:color="auto" w:fill="FFFF00"/>
          </w:tcPr>
          <w:p w:rsidR="00E36C19" w:rsidRPr="00FC31A0" w:rsidRDefault="00E36C19" w:rsidP="0092143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color w:val="FF0000"/>
                <w:sz w:val="28"/>
                <w:szCs w:val="28"/>
                <w:cs/>
              </w:rPr>
            </w:pPr>
            <w:r w:rsidRPr="00FC31A0">
              <w:rPr>
                <w:rFonts w:ascii="TH Niramit AS" w:hAnsi="TH Niramit AS" w:cs="TH Niramit AS"/>
                <w:color w:val="FF0000"/>
                <w:sz w:val="28"/>
                <w:szCs w:val="28"/>
              </w:rPr>
              <w:t>&gt;5</w:t>
            </w:r>
          </w:p>
        </w:tc>
      </w:tr>
      <w:tr w:rsidR="00E36C19" w:rsidRPr="006138D6" w:rsidTr="00921438">
        <w:tc>
          <w:tcPr>
            <w:tcW w:w="362" w:type="pct"/>
          </w:tcPr>
          <w:p w:rsidR="00E36C19" w:rsidRPr="006138D6" w:rsidRDefault="00E36C19" w:rsidP="0092143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6138D6">
              <w:rPr>
                <w:rFonts w:ascii="TH Niramit AS" w:hAnsi="TH Niramit AS" w:cs="TH Niramit AS"/>
                <w:sz w:val="28"/>
                <w:szCs w:val="28"/>
                <w:cs/>
              </w:rPr>
              <w:t>3</w:t>
            </w:r>
          </w:p>
        </w:tc>
        <w:tc>
          <w:tcPr>
            <w:tcW w:w="113" w:type="pct"/>
            <w:tcBorders>
              <w:right w:val="nil"/>
            </w:tcBorders>
          </w:tcPr>
          <w:p w:rsidR="00E36C19" w:rsidRPr="006138D6" w:rsidRDefault="00E36C19" w:rsidP="00921438">
            <w:pPr>
              <w:tabs>
                <w:tab w:val="left" w:pos="720"/>
              </w:tabs>
              <w:rPr>
                <w:rFonts w:ascii="TH Niramit AS" w:hAnsi="TH Niramit AS" w:cs="TH Niramit AS"/>
                <w:sz w:val="28"/>
                <w:szCs w:val="28"/>
              </w:rPr>
            </w:pPr>
          </w:p>
        </w:tc>
        <w:tc>
          <w:tcPr>
            <w:tcW w:w="1032" w:type="pct"/>
            <w:tcBorders>
              <w:left w:val="nil"/>
            </w:tcBorders>
          </w:tcPr>
          <w:p w:rsidR="00E36C19" w:rsidRPr="006138D6" w:rsidRDefault="00E36C19" w:rsidP="00921438">
            <w:pPr>
              <w:tabs>
                <w:tab w:val="left" w:pos="720"/>
              </w:tabs>
              <w:rPr>
                <w:rFonts w:ascii="TH Niramit AS" w:hAnsi="TH Niramit AS" w:cs="TH Niramit AS"/>
                <w:sz w:val="28"/>
                <w:szCs w:val="28"/>
              </w:rPr>
            </w:pPr>
            <w:r w:rsidRPr="006138D6">
              <w:rPr>
                <w:rFonts w:ascii="TH Niramit AS" w:hAnsi="TH Niramit AS" w:cs="TH Niramit AS"/>
                <w:sz w:val="28"/>
                <w:szCs w:val="28"/>
                <w:cs/>
              </w:rPr>
              <w:t>100,001-500,000</w:t>
            </w:r>
          </w:p>
        </w:tc>
        <w:tc>
          <w:tcPr>
            <w:tcW w:w="481" w:type="pct"/>
          </w:tcPr>
          <w:p w:rsidR="00E36C19" w:rsidRPr="006138D6" w:rsidRDefault="00E36C19" w:rsidP="0092143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6138D6">
              <w:rPr>
                <w:rFonts w:ascii="TH Niramit AS" w:hAnsi="TH Niramit AS" w:cs="TH Niramit AS"/>
                <w:sz w:val="28"/>
                <w:szCs w:val="28"/>
                <w:cs/>
              </w:rPr>
              <w:t>8</w:t>
            </w:r>
          </w:p>
        </w:tc>
        <w:tc>
          <w:tcPr>
            <w:tcW w:w="546" w:type="pct"/>
          </w:tcPr>
          <w:p w:rsidR="00E36C19" w:rsidRPr="006138D6" w:rsidRDefault="00E36C19" w:rsidP="0092143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6138D6">
              <w:rPr>
                <w:rFonts w:ascii="TH Niramit AS" w:hAnsi="TH Niramit AS" w:cs="TH Niramit AS"/>
                <w:sz w:val="28"/>
                <w:szCs w:val="28"/>
                <w:cs/>
              </w:rPr>
              <w:t>14</w:t>
            </w:r>
          </w:p>
        </w:tc>
        <w:tc>
          <w:tcPr>
            <w:tcW w:w="593" w:type="pct"/>
          </w:tcPr>
          <w:p w:rsidR="00E36C19" w:rsidRPr="0044667C" w:rsidRDefault="00E36C19" w:rsidP="0092143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44667C">
              <w:rPr>
                <w:rFonts w:ascii="TH Niramit AS" w:hAnsi="TH Niramit AS" w:cs="TH Niramit AS" w:hint="cs"/>
                <w:sz w:val="28"/>
                <w:szCs w:val="28"/>
                <w:cs/>
              </w:rPr>
              <w:t>11</w:t>
            </w:r>
          </w:p>
        </w:tc>
        <w:tc>
          <w:tcPr>
            <w:tcW w:w="563" w:type="pct"/>
            <w:shd w:val="clear" w:color="auto" w:fill="auto"/>
          </w:tcPr>
          <w:p w:rsidR="00E36C19" w:rsidRPr="001E28DB" w:rsidRDefault="00E36C19" w:rsidP="0092143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1E28DB">
              <w:rPr>
                <w:rFonts w:ascii="TH Niramit AS" w:hAnsi="TH Niramit AS" w:cs="TH Niramit AS"/>
                <w:sz w:val="28"/>
                <w:szCs w:val="28"/>
              </w:rPr>
              <w:t>&gt;1</w:t>
            </w:r>
            <w:r w:rsidRPr="001E28DB">
              <w:rPr>
                <w:rFonts w:ascii="TH Niramit AS" w:hAnsi="TH Niramit AS" w:cs="TH Niramit AS" w:hint="cs"/>
                <w:sz w:val="28"/>
                <w:szCs w:val="28"/>
                <w:cs/>
              </w:rPr>
              <w:t>5</w:t>
            </w:r>
          </w:p>
        </w:tc>
        <w:tc>
          <w:tcPr>
            <w:tcW w:w="656" w:type="pct"/>
            <w:shd w:val="clear" w:color="auto" w:fill="auto"/>
          </w:tcPr>
          <w:p w:rsidR="00E36C19" w:rsidRPr="001E28DB" w:rsidRDefault="00E36C19" w:rsidP="0092143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sz w:val="28"/>
                <w:szCs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szCs w:val="28"/>
                <w:cs/>
              </w:rPr>
              <w:t>13</w:t>
            </w:r>
          </w:p>
        </w:tc>
        <w:tc>
          <w:tcPr>
            <w:tcW w:w="652" w:type="pct"/>
            <w:shd w:val="clear" w:color="auto" w:fill="FFFF00"/>
          </w:tcPr>
          <w:p w:rsidR="00E36C19" w:rsidRPr="00FC31A0" w:rsidRDefault="00E36C19" w:rsidP="0092143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color w:val="FF0000"/>
                <w:sz w:val="28"/>
                <w:szCs w:val="28"/>
                <w:cs/>
              </w:rPr>
            </w:pPr>
            <w:r w:rsidRPr="00FC31A0">
              <w:rPr>
                <w:rFonts w:ascii="TH Niramit AS" w:hAnsi="TH Niramit AS" w:cs="TH Niramit AS"/>
                <w:color w:val="FF0000"/>
                <w:sz w:val="28"/>
                <w:szCs w:val="28"/>
              </w:rPr>
              <w:t>&gt;1</w:t>
            </w:r>
            <w:r w:rsidRPr="00FC31A0">
              <w:rPr>
                <w:rFonts w:ascii="TH Niramit AS" w:hAnsi="TH Niramit AS" w:cs="TH Niramit AS" w:hint="cs"/>
                <w:color w:val="FF0000"/>
                <w:sz w:val="28"/>
                <w:szCs w:val="28"/>
                <w:cs/>
              </w:rPr>
              <w:t>5</w:t>
            </w:r>
          </w:p>
        </w:tc>
      </w:tr>
      <w:tr w:rsidR="00E36C19" w:rsidRPr="006138D6" w:rsidTr="00921438">
        <w:tc>
          <w:tcPr>
            <w:tcW w:w="362" w:type="pct"/>
          </w:tcPr>
          <w:p w:rsidR="00E36C19" w:rsidRPr="006138D6" w:rsidRDefault="00E36C19" w:rsidP="0092143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6138D6">
              <w:rPr>
                <w:rFonts w:ascii="TH Niramit AS" w:hAnsi="TH Niramit AS" w:cs="TH Niramit AS"/>
                <w:sz w:val="28"/>
                <w:szCs w:val="28"/>
                <w:cs/>
              </w:rPr>
              <w:t>4</w:t>
            </w:r>
          </w:p>
        </w:tc>
        <w:tc>
          <w:tcPr>
            <w:tcW w:w="113" w:type="pct"/>
            <w:tcBorders>
              <w:right w:val="nil"/>
            </w:tcBorders>
          </w:tcPr>
          <w:p w:rsidR="00E36C19" w:rsidRPr="006138D6" w:rsidRDefault="00E36C19" w:rsidP="00921438">
            <w:pPr>
              <w:tabs>
                <w:tab w:val="left" w:pos="720"/>
              </w:tabs>
              <w:rPr>
                <w:rFonts w:ascii="TH Niramit AS" w:hAnsi="TH Niramit AS" w:cs="TH Niramit AS"/>
                <w:sz w:val="28"/>
                <w:szCs w:val="28"/>
              </w:rPr>
            </w:pPr>
          </w:p>
        </w:tc>
        <w:tc>
          <w:tcPr>
            <w:tcW w:w="1032" w:type="pct"/>
            <w:tcBorders>
              <w:left w:val="nil"/>
            </w:tcBorders>
          </w:tcPr>
          <w:p w:rsidR="00E36C19" w:rsidRPr="006138D6" w:rsidRDefault="00E36C19" w:rsidP="00921438">
            <w:pPr>
              <w:tabs>
                <w:tab w:val="left" w:pos="720"/>
              </w:tabs>
              <w:rPr>
                <w:rFonts w:ascii="TH Niramit AS" w:hAnsi="TH Niramit AS" w:cs="TH Niramit AS"/>
                <w:sz w:val="28"/>
                <w:szCs w:val="28"/>
              </w:rPr>
            </w:pPr>
            <w:r w:rsidRPr="006138D6">
              <w:rPr>
                <w:rFonts w:ascii="TH Niramit AS" w:hAnsi="TH Niramit AS" w:cs="TH Niramit AS"/>
                <w:sz w:val="28"/>
                <w:szCs w:val="28"/>
                <w:cs/>
              </w:rPr>
              <w:t>500,001-1,000,000</w:t>
            </w:r>
          </w:p>
        </w:tc>
        <w:tc>
          <w:tcPr>
            <w:tcW w:w="481" w:type="pct"/>
          </w:tcPr>
          <w:p w:rsidR="00E36C19" w:rsidRPr="006138D6" w:rsidRDefault="00E36C19" w:rsidP="0092143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6138D6">
              <w:rPr>
                <w:rFonts w:ascii="TH Niramit AS" w:hAnsi="TH Niramit AS" w:cs="TH Niramit AS"/>
                <w:sz w:val="28"/>
                <w:szCs w:val="28"/>
                <w:cs/>
              </w:rPr>
              <w:t>1</w:t>
            </w:r>
          </w:p>
        </w:tc>
        <w:tc>
          <w:tcPr>
            <w:tcW w:w="546" w:type="pct"/>
          </w:tcPr>
          <w:p w:rsidR="00E36C19" w:rsidRPr="006138D6" w:rsidRDefault="00E36C19" w:rsidP="0092143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6138D6">
              <w:rPr>
                <w:rFonts w:ascii="TH Niramit AS" w:hAnsi="TH Niramit AS" w:cs="TH Niramit AS"/>
                <w:sz w:val="28"/>
                <w:szCs w:val="28"/>
                <w:cs/>
              </w:rPr>
              <w:t>1</w:t>
            </w:r>
          </w:p>
        </w:tc>
        <w:tc>
          <w:tcPr>
            <w:tcW w:w="593" w:type="pct"/>
          </w:tcPr>
          <w:p w:rsidR="00E36C19" w:rsidRPr="0044667C" w:rsidRDefault="00E36C19" w:rsidP="0092143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44667C">
              <w:rPr>
                <w:rFonts w:ascii="TH Niramit AS" w:hAnsi="TH Niramit AS" w:cs="TH Niramit AS" w:hint="cs"/>
                <w:sz w:val="28"/>
                <w:szCs w:val="28"/>
                <w:cs/>
              </w:rPr>
              <w:t>2</w:t>
            </w:r>
          </w:p>
        </w:tc>
        <w:tc>
          <w:tcPr>
            <w:tcW w:w="563" w:type="pct"/>
            <w:shd w:val="clear" w:color="auto" w:fill="auto"/>
          </w:tcPr>
          <w:p w:rsidR="00E36C19" w:rsidRPr="001E28DB" w:rsidRDefault="00E36C19" w:rsidP="0092143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1E28DB">
              <w:rPr>
                <w:rFonts w:ascii="TH Niramit AS" w:hAnsi="TH Niramit AS" w:cs="TH Niramit AS"/>
                <w:sz w:val="28"/>
                <w:szCs w:val="28"/>
              </w:rPr>
              <w:t>&gt;</w:t>
            </w:r>
            <w:r w:rsidRPr="001E28DB">
              <w:rPr>
                <w:rFonts w:ascii="TH Niramit AS" w:hAnsi="TH Niramit AS" w:cs="TH Niramit AS" w:hint="cs"/>
                <w:sz w:val="28"/>
                <w:szCs w:val="28"/>
                <w:cs/>
              </w:rPr>
              <w:t>5</w:t>
            </w:r>
          </w:p>
        </w:tc>
        <w:tc>
          <w:tcPr>
            <w:tcW w:w="656" w:type="pct"/>
            <w:shd w:val="clear" w:color="auto" w:fill="auto"/>
          </w:tcPr>
          <w:p w:rsidR="00E36C19" w:rsidRPr="001E28DB" w:rsidRDefault="00E36C19" w:rsidP="0092143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sz w:val="28"/>
                <w:szCs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szCs w:val="28"/>
                <w:cs/>
              </w:rPr>
              <w:t>5</w:t>
            </w:r>
          </w:p>
        </w:tc>
        <w:tc>
          <w:tcPr>
            <w:tcW w:w="652" w:type="pct"/>
            <w:shd w:val="clear" w:color="auto" w:fill="FFFF00"/>
          </w:tcPr>
          <w:p w:rsidR="00E36C19" w:rsidRPr="00FC31A0" w:rsidRDefault="00E36C19" w:rsidP="0092143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color w:val="FF0000"/>
                <w:sz w:val="28"/>
                <w:szCs w:val="28"/>
              </w:rPr>
            </w:pPr>
            <w:r w:rsidRPr="00FC31A0">
              <w:rPr>
                <w:rFonts w:ascii="TH Niramit AS" w:hAnsi="TH Niramit AS" w:cs="TH Niramit AS"/>
                <w:color w:val="FF0000"/>
                <w:sz w:val="28"/>
                <w:szCs w:val="28"/>
              </w:rPr>
              <w:t>&gt;</w:t>
            </w:r>
            <w:r>
              <w:rPr>
                <w:rFonts w:ascii="TH Niramit AS" w:hAnsi="TH Niramit AS" w:cs="TH Niramit AS"/>
                <w:color w:val="FF0000"/>
                <w:sz w:val="28"/>
                <w:szCs w:val="28"/>
              </w:rPr>
              <w:t>8</w:t>
            </w:r>
          </w:p>
        </w:tc>
      </w:tr>
      <w:tr w:rsidR="00E36C19" w:rsidRPr="006138D6" w:rsidTr="00921438">
        <w:tc>
          <w:tcPr>
            <w:tcW w:w="362" w:type="pct"/>
          </w:tcPr>
          <w:p w:rsidR="00E36C19" w:rsidRPr="006138D6" w:rsidRDefault="00E36C19" w:rsidP="0092143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6138D6">
              <w:rPr>
                <w:rFonts w:ascii="TH Niramit AS" w:hAnsi="TH Niramit AS" w:cs="TH Niramit AS"/>
                <w:sz w:val="28"/>
                <w:szCs w:val="28"/>
                <w:cs/>
              </w:rPr>
              <w:t>5</w:t>
            </w:r>
          </w:p>
        </w:tc>
        <w:tc>
          <w:tcPr>
            <w:tcW w:w="113" w:type="pct"/>
            <w:tcBorders>
              <w:right w:val="nil"/>
            </w:tcBorders>
          </w:tcPr>
          <w:p w:rsidR="00E36C19" w:rsidRPr="006138D6" w:rsidRDefault="00E36C19" w:rsidP="00921438">
            <w:pPr>
              <w:tabs>
                <w:tab w:val="left" w:pos="720"/>
              </w:tabs>
              <w:rPr>
                <w:rFonts w:ascii="TH Niramit AS" w:hAnsi="TH Niramit AS" w:cs="TH Niramit AS"/>
                <w:sz w:val="28"/>
                <w:szCs w:val="28"/>
              </w:rPr>
            </w:pPr>
          </w:p>
        </w:tc>
        <w:tc>
          <w:tcPr>
            <w:tcW w:w="1032" w:type="pct"/>
            <w:tcBorders>
              <w:left w:val="nil"/>
            </w:tcBorders>
          </w:tcPr>
          <w:p w:rsidR="00E36C19" w:rsidRPr="006138D6" w:rsidRDefault="00E36C19" w:rsidP="00921438">
            <w:pPr>
              <w:tabs>
                <w:tab w:val="left" w:pos="720"/>
              </w:tabs>
              <w:rPr>
                <w:rFonts w:ascii="TH Niramit AS" w:hAnsi="TH Niramit AS" w:cs="TH Niramit AS"/>
                <w:sz w:val="28"/>
                <w:szCs w:val="28"/>
              </w:rPr>
            </w:pPr>
            <w:r w:rsidRPr="006138D6">
              <w:rPr>
                <w:rFonts w:ascii="TH Niramit AS" w:hAnsi="TH Niramit AS" w:cs="TH Niramit AS"/>
                <w:sz w:val="28"/>
                <w:szCs w:val="28"/>
                <w:cs/>
              </w:rPr>
              <w:t>1,000,001-5,000,000</w:t>
            </w:r>
          </w:p>
        </w:tc>
        <w:tc>
          <w:tcPr>
            <w:tcW w:w="481" w:type="pct"/>
          </w:tcPr>
          <w:p w:rsidR="00E36C19" w:rsidRPr="006138D6" w:rsidRDefault="00E36C19" w:rsidP="0092143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6138D6">
              <w:rPr>
                <w:rFonts w:ascii="TH Niramit AS" w:hAnsi="TH Niramit AS" w:cs="TH Niramit AS"/>
                <w:sz w:val="28"/>
                <w:szCs w:val="28"/>
                <w:cs/>
              </w:rPr>
              <w:t>1</w:t>
            </w:r>
          </w:p>
        </w:tc>
        <w:tc>
          <w:tcPr>
            <w:tcW w:w="546" w:type="pct"/>
          </w:tcPr>
          <w:p w:rsidR="00E36C19" w:rsidRPr="006138D6" w:rsidRDefault="00E36C19" w:rsidP="0092143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6138D6">
              <w:rPr>
                <w:rFonts w:ascii="TH Niramit AS" w:hAnsi="TH Niramit AS" w:cs="TH Niramit AS"/>
                <w:sz w:val="28"/>
                <w:szCs w:val="28"/>
                <w:cs/>
              </w:rPr>
              <w:t>1</w:t>
            </w:r>
          </w:p>
        </w:tc>
        <w:tc>
          <w:tcPr>
            <w:tcW w:w="593" w:type="pct"/>
          </w:tcPr>
          <w:p w:rsidR="00E36C19" w:rsidRPr="0044667C" w:rsidRDefault="00E36C19" w:rsidP="0092143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44667C">
              <w:rPr>
                <w:rFonts w:ascii="TH Niramit AS" w:hAnsi="TH Niramit AS" w:cs="TH Niramit AS" w:hint="cs"/>
                <w:sz w:val="28"/>
                <w:szCs w:val="28"/>
                <w:cs/>
              </w:rPr>
              <w:t>1</w:t>
            </w:r>
          </w:p>
        </w:tc>
        <w:tc>
          <w:tcPr>
            <w:tcW w:w="563" w:type="pct"/>
            <w:shd w:val="clear" w:color="auto" w:fill="auto"/>
          </w:tcPr>
          <w:p w:rsidR="00E36C19" w:rsidRPr="006138D6" w:rsidRDefault="00E36C19" w:rsidP="0092143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6138D6">
              <w:rPr>
                <w:rFonts w:ascii="TH Niramit AS" w:hAnsi="TH Niramit AS" w:cs="TH Niramit AS"/>
                <w:sz w:val="28"/>
                <w:szCs w:val="28"/>
              </w:rPr>
              <w:t>&gt;1</w:t>
            </w:r>
          </w:p>
        </w:tc>
        <w:tc>
          <w:tcPr>
            <w:tcW w:w="656" w:type="pct"/>
            <w:shd w:val="clear" w:color="auto" w:fill="auto"/>
          </w:tcPr>
          <w:p w:rsidR="00E36C19" w:rsidRPr="006138D6" w:rsidRDefault="00E36C19" w:rsidP="0092143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sz w:val="28"/>
                <w:szCs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szCs w:val="28"/>
                <w:cs/>
              </w:rPr>
              <w:t>5</w:t>
            </w:r>
          </w:p>
        </w:tc>
        <w:tc>
          <w:tcPr>
            <w:tcW w:w="652" w:type="pct"/>
            <w:shd w:val="clear" w:color="auto" w:fill="FFFF00"/>
          </w:tcPr>
          <w:p w:rsidR="00E36C19" w:rsidRPr="00FC31A0" w:rsidRDefault="00E36C19" w:rsidP="0092143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color w:val="FF0000"/>
                <w:sz w:val="28"/>
                <w:szCs w:val="28"/>
                <w:cs/>
              </w:rPr>
            </w:pPr>
            <w:r w:rsidRPr="00FC31A0">
              <w:rPr>
                <w:rFonts w:ascii="TH Niramit AS" w:hAnsi="TH Niramit AS" w:cs="TH Niramit AS"/>
                <w:color w:val="FF0000"/>
                <w:sz w:val="28"/>
                <w:szCs w:val="28"/>
              </w:rPr>
              <w:t>&gt;</w:t>
            </w:r>
            <w:r w:rsidRPr="00FC31A0">
              <w:rPr>
                <w:rFonts w:ascii="TH Niramit AS" w:hAnsi="TH Niramit AS" w:cs="TH Niramit AS" w:hint="cs"/>
                <w:color w:val="FF0000"/>
                <w:sz w:val="28"/>
                <w:szCs w:val="28"/>
                <w:cs/>
              </w:rPr>
              <w:t>3</w:t>
            </w:r>
          </w:p>
        </w:tc>
      </w:tr>
      <w:tr w:rsidR="00E36C19" w:rsidRPr="006138D6" w:rsidTr="00921438">
        <w:tc>
          <w:tcPr>
            <w:tcW w:w="362" w:type="pct"/>
          </w:tcPr>
          <w:p w:rsidR="00E36C19" w:rsidRPr="006138D6" w:rsidRDefault="00E36C19" w:rsidP="0092143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6138D6">
              <w:rPr>
                <w:rFonts w:ascii="TH Niramit AS" w:hAnsi="TH Niramit AS" w:cs="TH Niramit AS"/>
                <w:sz w:val="28"/>
                <w:szCs w:val="28"/>
                <w:cs/>
              </w:rPr>
              <w:t>6</w:t>
            </w:r>
          </w:p>
        </w:tc>
        <w:tc>
          <w:tcPr>
            <w:tcW w:w="113" w:type="pct"/>
            <w:tcBorders>
              <w:right w:val="nil"/>
            </w:tcBorders>
          </w:tcPr>
          <w:p w:rsidR="00E36C19" w:rsidRPr="006138D6" w:rsidRDefault="00E36C19" w:rsidP="00921438">
            <w:pPr>
              <w:tabs>
                <w:tab w:val="left" w:pos="720"/>
              </w:tabs>
              <w:jc w:val="thaiDistribute"/>
              <w:rPr>
                <w:rFonts w:ascii="TH Niramit AS" w:hAnsi="TH Niramit AS" w:cs="TH Niramit AS"/>
                <w:sz w:val="28"/>
                <w:szCs w:val="28"/>
              </w:rPr>
            </w:pPr>
          </w:p>
        </w:tc>
        <w:tc>
          <w:tcPr>
            <w:tcW w:w="1032" w:type="pct"/>
            <w:tcBorders>
              <w:left w:val="nil"/>
            </w:tcBorders>
          </w:tcPr>
          <w:p w:rsidR="00E36C19" w:rsidRPr="006138D6" w:rsidRDefault="00E36C19" w:rsidP="00921438">
            <w:pPr>
              <w:tabs>
                <w:tab w:val="left" w:pos="720"/>
              </w:tabs>
              <w:jc w:val="thaiDistribute"/>
              <w:rPr>
                <w:rFonts w:ascii="TH Niramit AS" w:hAnsi="TH Niramit AS" w:cs="TH Niramit AS"/>
                <w:sz w:val="28"/>
                <w:szCs w:val="28"/>
              </w:rPr>
            </w:pPr>
            <w:r w:rsidRPr="006138D6">
              <w:rPr>
                <w:rFonts w:ascii="TH Niramit AS" w:hAnsi="TH Niramit AS" w:cs="TH Niramit AS"/>
                <w:sz w:val="28"/>
                <w:szCs w:val="28"/>
                <w:cs/>
              </w:rPr>
              <w:t>≥5,000,000</w:t>
            </w:r>
          </w:p>
        </w:tc>
        <w:tc>
          <w:tcPr>
            <w:tcW w:w="481" w:type="pct"/>
          </w:tcPr>
          <w:p w:rsidR="00E36C19" w:rsidRPr="006138D6" w:rsidRDefault="00E36C19" w:rsidP="0092143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6138D6">
              <w:rPr>
                <w:rFonts w:ascii="TH Niramit AS" w:hAnsi="TH Niramit AS" w:cs="TH Niramit AS"/>
                <w:sz w:val="28"/>
                <w:szCs w:val="28"/>
                <w:cs/>
              </w:rPr>
              <w:t>-</w:t>
            </w:r>
          </w:p>
        </w:tc>
        <w:tc>
          <w:tcPr>
            <w:tcW w:w="546" w:type="pct"/>
          </w:tcPr>
          <w:p w:rsidR="00E36C19" w:rsidRPr="006138D6" w:rsidRDefault="00E36C19" w:rsidP="0092143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6138D6">
              <w:rPr>
                <w:rFonts w:ascii="TH Niramit AS" w:hAnsi="TH Niramit AS" w:cs="TH Niramit AS"/>
                <w:sz w:val="28"/>
                <w:szCs w:val="28"/>
                <w:cs/>
              </w:rPr>
              <w:t>-</w:t>
            </w:r>
          </w:p>
        </w:tc>
        <w:tc>
          <w:tcPr>
            <w:tcW w:w="593" w:type="pct"/>
          </w:tcPr>
          <w:p w:rsidR="00E36C19" w:rsidRPr="0044667C" w:rsidRDefault="00E36C19" w:rsidP="0092143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44667C">
              <w:rPr>
                <w:rFonts w:ascii="TH Niramit AS" w:hAnsi="TH Niramit AS" w:cs="TH Niramit AS" w:hint="cs"/>
                <w:sz w:val="28"/>
                <w:szCs w:val="28"/>
                <w:cs/>
              </w:rPr>
              <w:t>-</w:t>
            </w:r>
          </w:p>
        </w:tc>
        <w:tc>
          <w:tcPr>
            <w:tcW w:w="563" w:type="pct"/>
            <w:shd w:val="clear" w:color="auto" w:fill="auto"/>
          </w:tcPr>
          <w:p w:rsidR="00E36C19" w:rsidRPr="006138D6" w:rsidRDefault="00E36C19" w:rsidP="0092143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6138D6">
              <w:rPr>
                <w:rFonts w:ascii="TH Niramit AS" w:hAnsi="TH Niramit AS" w:cs="TH Niramit AS"/>
                <w:sz w:val="28"/>
                <w:szCs w:val="28"/>
              </w:rPr>
              <w:t>-</w:t>
            </w:r>
          </w:p>
        </w:tc>
        <w:tc>
          <w:tcPr>
            <w:tcW w:w="656" w:type="pct"/>
          </w:tcPr>
          <w:p w:rsidR="00E36C19" w:rsidRPr="006138D6" w:rsidRDefault="00E36C19" w:rsidP="0092143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sz w:val="28"/>
                <w:szCs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szCs w:val="28"/>
                <w:cs/>
              </w:rPr>
              <w:t>-</w:t>
            </w:r>
          </w:p>
        </w:tc>
        <w:tc>
          <w:tcPr>
            <w:tcW w:w="652" w:type="pct"/>
            <w:shd w:val="clear" w:color="auto" w:fill="FFFF00"/>
          </w:tcPr>
          <w:p w:rsidR="00E36C19" w:rsidRPr="00FC31A0" w:rsidRDefault="00E36C19" w:rsidP="0092143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color w:val="FF0000"/>
                <w:sz w:val="28"/>
                <w:szCs w:val="28"/>
              </w:rPr>
            </w:pPr>
            <w:r>
              <w:rPr>
                <w:rFonts w:ascii="TH Niramit AS" w:hAnsi="TH Niramit AS" w:cs="TH Niramit AS" w:hint="cs"/>
                <w:color w:val="FF0000"/>
                <w:sz w:val="28"/>
                <w:szCs w:val="28"/>
                <w:cs/>
              </w:rPr>
              <w:t>-</w:t>
            </w:r>
          </w:p>
        </w:tc>
      </w:tr>
    </w:tbl>
    <w:p w:rsidR="00E36C19" w:rsidRPr="006138D6" w:rsidRDefault="00E36C19" w:rsidP="00E36C19">
      <w:pPr>
        <w:tabs>
          <w:tab w:val="left" w:pos="720"/>
        </w:tabs>
        <w:jc w:val="thaiDistribute"/>
        <w:rPr>
          <w:rFonts w:ascii="TH Niramit AS" w:hAnsi="TH Niramit AS" w:cs="TH Niramit AS"/>
        </w:rPr>
      </w:pPr>
    </w:p>
    <w:p w:rsidR="009B0775" w:rsidRPr="00E36C19" w:rsidRDefault="009B0775" w:rsidP="00E36C19">
      <w:bookmarkStart w:id="0" w:name="_GoBack"/>
      <w:bookmarkEnd w:id="0"/>
    </w:p>
    <w:sectPr w:rsidR="009B0775" w:rsidRPr="00E36C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179"/>
    <w:rsid w:val="00725179"/>
    <w:rsid w:val="009B0775"/>
    <w:rsid w:val="00E3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6F391"/>
  <w15:chartTrackingRefBased/>
  <w15:docId w15:val="{12A92404-C1E1-4BFC-B08D-97C939E2A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5179"/>
    <w:pPr>
      <w:spacing w:after="0" w:line="240" w:lineRule="auto"/>
    </w:pPr>
    <w:rPr>
      <w:rFonts w:ascii="TH SarabunPSK" w:hAnsi="TH SarabunPSK" w:cs="TH SarabunPSK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25179"/>
    <w:rPr>
      <w:b/>
      <w:bCs/>
    </w:rPr>
  </w:style>
  <w:style w:type="table" w:styleId="TableGrid">
    <w:name w:val="Table Grid"/>
    <w:basedOn w:val="TableNormal"/>
    <w:uiPriority w:val="39"/>
    <w:rsid w:val="00E36C19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2022-06-21T06:30:00Z</dcterms:created>
  <dcterms:modified xsi:type="dcterms:W3CDTF">2022-06-21T06:30:00Z</dcterms:modified>
</cp:coreProperties>
</file>